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9E" w:rsidRDefault="005D5030" w:rsidP="005D5030">
      <w:pPr>
        <w:spacing w:after="0" w:line="240" w:lineRule="auto"/>
        <w:ind w:left="11340"/>
      </w:pPr>
      <w:r>
        <w:t>Приложение№1</w:t>
      </w:r>
    </w:p>
    <w:p w:rsidR="005D5030" w:rsidRDefault="005D5030" w:rsidP="005D5030">
      <w:pPr>
        <w:spacing w:after="0" w:line="240" w:lineRule="auto"/>
        <w:ind w:left="11340"/>
      </w:pPr>
      <w:r>
        <w:t>к муниципальной программе</w:t>
      </w:r>
    </w:p>
    <w:p w:rsidR="005D5030" w:rsidRDefault="005D5030" w:rsidP="005D5030">
      <w:pPr>
        <w:spacing w:after="0" w:line="240" w:lineRule="auto"/>
        <w:ind w:left="11340"/>
      </w:pPr>
    </w:p>
    <w:p w:rsidR="005D5030" w:rsidRDefault="005D5030"/>
    <w:p w:rsidR="005D5030" w:rsidRDefault="005D5030" w:rsidP="005D5030">
      <w:pPr>
        <w:jc w:val="center"/>
      </w:pPr>
      <w:r>
        <w:t>Цели, задачи и целевые показатели реализации муниципальной программы</w:t>
      </w:r>
    </w:p>
    <w:tbl>
      <w:tblPr>
        <w:tblW w:w="152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1229"/>
        <w:gridCol w:w="2725"/>
        <w:gridCol w:w="1559"/>
        <w:gridCol w:w="936"/>
        <w:gridCol w:w="936"/>
        <w:gridCol w:w="941"/>
        <w:gridCol w:w="936"/>
        <w:gridCol w:w="936"/>
        <w:gridCol w:w="936"/>
        <w:gridCol w:w="936"/>
        <w:gridCol w:w="2349"/>
      </w:tblGrid>
      <w:tr w:rsidR="005D5030" w:rsidRPr="005D5030" w:rsidTr="00285375">
        <w:trPr>
          <w:trHeight w:val="315"/>
        </w:trPr>
        <w:tc>
          <w:tcPr>
            <w:tcW w:w="866" w:type="dxa"/>
            <w:vMerge w:val="restart"/>
            <w:shd w:val="clear" w:color="auto" w:fill="auto"/>
            <w:hideMark/>
          </w:tcPr>
          <w:p w:rsid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 </w:t>
            </w:r>
            <w:proofErr w:type="spellStart"/>
            <w:r w:rsidRPr="005D5030">
              <w:rPr>
                <w:rFonts w:eastAsia="Times New Roman" w:cs="Times New Roman"/>
                <w:sz w:val="24"/>
                <w:szCs w:val="24"/>
                <w:lang w:eastAsia="ru-RU"/>
              </w:rPr>
              <w:t>стро</w:t>
            </w:r>
            <w:proofErr w:type="spellEnd"/>
          </w:p>
          <w:p w:rsidR="005D5030" w:rsidRPr="005D5030" w:rsidRDefault="005D5030" w:rsidP="005D5030">
            <w:pPr>
              <w:spacing w:after="0" w:line="240" w:lineRule="auto"/>
              <w:jc w:val="center"/>
              <w:rPr>
                <w:rFonts w:eastAsia="Times New Roman" w:cs="Times New Roman"/>
                <w:sz w:val="24"/>
                <w:szCs w:val="24"/>
                <w:lang w:eastAsia="ru-RU"/>
              </w:rPr>
            </w:pPr>
            <w:proofErr w:type="spellStart"/>
            <w:r w:rsidRPr="005D5030">
              <w:rPr>
                <w:rFonts w:eastAsia="Times New Roman" w:cs="Times New Roman"/>
                <w:sz w:val="24"/>
                <w:szCs w:val="24"/>
                <w:lang w:eastAsia="ru-RU"/>
              </w:rPr>
              <w:t>ки</w:t>
            </w:r>
            <w:proofErr w:type="spellEnd"/>
          </w:p>
        </w:tc>
        <w:tc>
          <w:tcPr>
            <w:tcW w:w="1229" w:type="dxa"/>
            <w:vMerge w:val="restart"/>
            <w:shd w:val="clear" w:color="auto" w:fill="auto"/>
            <w:hideMark/>
          </w:tcPr>
          <w:p w:rsid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 цели, задачи и </w:t>
            </w:r>
            <w:proofErr w:type="gramStart"/>
            <w:r w:rsidRPr="005D5030">
              <w:rPr>
                <w:rFonts w:eastAsia="Times New Roman" w:cs="Times New Roman"/>
                <w:sz w:val="24"/>
                <w:szCs w:val="24"/>
                <w:lang w:eastAsia="ru-RU"/>
              </w:rPr>
              <w:t>целевого</w:t>
            </w:r>
            <w:proofErr w:type="gramEnd"/>
            <w:r w:rsidRPr="005D5030">
              <w:rPr>
                <w:rFonts w:eastAsia="Times New Roman" w:cs="Times New Roman"/>
                <w:sz w:val="24"/>
                <w:szCs w:val="24"/>
                <w:lang w:eastAsia="ru-RU"/>
              </w:rPr>
              <w:t xml:space="preserve"> </w:t>
            </w:r>
            <w:proofErr w:type="spellStart"/>
            <w:r w:rsidRPr="005D5030">
              <w:rPr>
                <w:rFonts w:eastAsia="Times New Roman" w:cs="Times New Roman"/>
                <w:sz w:val="24"/>
                <w:szCs w:val="24"/>
                <w:lang w:eastAsia="ru-RU"/>
              </w:rPr>
              <w:t>показате</w:t>
            </w:r>
            <w:proofErr w:type="spellEnd"/>
          </w:p>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ля</w:t>
            </w:r>
          </w:p>
        </w:tc>
        <w:tc>
          <w:tcPr>
            <w:tcW w:w="2725"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Наименование цели (целей) и задач, целевых показателей</w:t>
            </w:r>
          </w:p>
        </w:tc>
        <w:tc>
          <w:tcPr>
            <w:tcW w:w="1559"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Единица измерения</w:t>
            </w:r>
          </w:p>
        </w:tc>
        <w:tc>
          <w:tcPr>
            <w:tcW w:w="6557" w:type="dxa"/>
            <w:gridSpan w:val="7"/>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Значение целевого показателя по годам</w:t>
            </w:r>
          </w:p>
        </w:tc>
        <w:tc>
          <w:tcPr>
            <w:tcW w:w="2349"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Источник значений показателей</w:t>
            </w:r>
          </w:p>
        </w:tc>
      </w:tr>
      <w:tr w:rsidR="005D5030" w:rsidRPr="005D5030" w:rsidTr="00285375">
        <w:trPr>
          <w:trHeight w:val="930"/>
        </w:trPr>
        <w:tc>
          <w:tcPr>
            <w:tcW w:w="86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122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2725"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155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2015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2016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2017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2018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2019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2020</w:t>
            </w:r>
          </w:p>
        </w:tc>
        <w:tc>
          <w:tcPr>
            <w:tcW w:w="234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1 «Развитие местного самоуправления»</w:t>
            </w:r>
          </w:p>
        </w:tc>
      </w:tr>
      <w:tr w:rsidR="005D5030" w:rsidRPr="005D5030" w:rsidTr="00285375">
        <w:trPr>
          <w:trHeight w:val="6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1 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tc>
      </w:tr>
      <w:tr w:rsidR="005D5030" w:rsidRPr="005D5030" w:rsidTr="00285375">
        <w:trPr>
          <w:trHeight w:val="15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1.1.                                             Формирование кадрового состава муниципальных служащих,  совершенствование профессиональных и управленческих навыков сотрудников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Целевой показатель 1                                  Количество муниципальных служащих, </w:t>
            </w:r>
            <w:proofErr w:type="gramStart"/>
            <w:r w:rsidRPr="005D5030">
              <w:rPr>
                <w:rFonts w:eastAsia="Times New Roman" w:cs="Times New Roman"/>
                <w:color w:val="auto"/>
                <w:sz w:val="24"/>
                <w:szCs w:val="24"/>
                <w:lang w:eastAsia="ru-RU"/>
              </w:rPr>
              <w:t>технических исполнителей</w:t>
            </w:r>
            <w:proofErr w:type="gramEnd"/>
            <w:r w:rsidRPr="005D5030">
              <w:rPr>
                <w:rFonts w:eastAsia="Times New Roman" w:cs="Times New Roman"/>
                <w:color w:val="auto"/>
                <w:sz w:val="24"/>
                <w:szCs w:val="24"/>
                <w:lang w:eastAsia="ru-RU"/>
              </w:rPr>
              <w:t xml:space="preserve">, прошедших обучение и повысивших квалификацию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человек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136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Доля муниципальных служащих и </w:t>
            </w:r>
            <w:proofErr w:type="gramStart"/>
            <w:r w:rsidRPr="005D5030">
              <w:rPr>
                <w:rFonts w:eastAsia="Times New Roman" w:cs="Times New Roman"/>
                <w:sz w:val="24"/>
                <w:szCs w:val="24"/>
                <w:lang w:eastAsia="ru-RU"/>
              </w:rPr>
              <w:t>технических исполнителей</w:t>
            </w:r>
            <w:proofErr w:type="gramEnd"/>
            <w:r w:rsidRPr="005D5030">
              <w:rPr>
                <w:rFonts w:eastAsia="Times New Roman" w:cs="Times New Roman"/>
                <w:sz w:val="24"/>
                <w:szCs w:val="24"/>
                <w:lang w:eastAsia="ru-RU"/>
              </w:rPr>
              <w:t>,</w:t>
            </w:r>
            <w:r>
              <w:rPr>
                <w:rFonts w:eastAsia="Times New Roman" w:cs="Times New Roman"/>
                <w:sz w:val="24"/>
                <w:szCs w:val="24"/>
                <w:lang w:eastAsia="ru-RU"/>
              </w:rPr>
              <w:t xml:space="preserve"> </w:t>
            </w:r>
            <w:r w:rsidRPr="005D5030">
              <w:rPr>
                <w:rFonts w:eastAsia="Times New Roman" w:cs="Times New Roman"/>
                <w:sz w:val="24"/>
                <w:szCs w:val="24"/>
                <w:lang w:eastAsia="ru-RU"/>
              </w:rPr>
              <w:t>обученных на выездных семинарах</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3                            Проведение аттестационных комиссий для определения соответствия лиц, замещающих должности муниципальной службы, квалификационным требованиям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количество человек, прошедших аттестацию</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94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1.2.                                                       Внедрение практики проверки правовых актов на </w:t>
            </w:r>
            <w:proofErr w:type="spellStart"/>
            <w:r w:rsidRPr="005D5030">
              <w:rPr>
                <w:rFonts w:eastAsia="Times New Roman" w:cs="Times New Roman"/>
                <w:sz w:val="24"/>
                <w:szCs w:val="24"/>
                <w:lang w:eastAsia="ru-RU"/>
              </w:rPr>
              <w:t>коррупциогенность</w:t>
            </w:r>
            <w:proofErr w:type="spellEnd"/>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Доля нормативных правовых актов, требующих проверки, по которым проведена </w:t>
            </w:r>
            <w:proofErr w:type="spellStart"/>
            <w:r w:rsidRPr="005D5030">
              <w:rPr>
                <w:rFonts w:eastAsia="Times New Roman" w:cs="Times New Roman"/>
                <w:sz w:val="24"/>
                <w:szCs w:val="24"/>
                <w:lang w:eastAsia="ru-RU"/>
              </w:rPr>
              <w:t>антикоррупционная</w:t>
            </w:r>
            <w:proofErr w:type="spellEnd"/>
            <w:r w:rsidRPr="005D5030">
              <w:rPr>
                <w:rFonts w:eastAsia="Times New Roman" w:cs="Times New Roman"/>
                <w:sz w:val="24"/>
                <w:szCs w:val="24"/>
                <w:lang w:eastAsia="ru-RU"/>
              </w:rPr>
              <w:t xml:space="preserve"> экспертиза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1.3.                                                                      Устранение условий, порождающих </w:t>
            </w:r>
            <w:r w:rsidRPr="005D5030">
              <w:rPr>
                <w:rFonts w:eastAsia="Times New Roman" w:cs="Times New Roman"/>
                <w:sz w:val="24"/>
                <w:szCs w:val="24"/>
                <w:lang w:eastAsia="ru-RU"/>
              </w:rPr>
              <w:lastRenderedPageBreak/>
              <w:t>коррупцию</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Проведение семинаров по вопросам противодействия (предупреждения) коррупции в органах  местного самоуправления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количество семинаров</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25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w:t>
            </w:r>
            <w:r w:rsidRPr="005D5030">
              <w:rPr>
                <w:rFonts w:eastAsia="Times New Roman" w:cs="Times New Roman"/>
                <w:color w:val="FF0000"/>
                <w:sz w:val="24"/>
                <w:szCs w:val="24"/>
                <w:lang w:eastAsia="ru-RU"/>
              </w:rPr>
              <w:t xml:space="preserve">  </w:t>
            </w:r>
            <w:r w:rsidRPr="005D5030">
              <w:rPr>
                <w:rFonts w:eastAsia="Times New Roman" w:cs="Times New Roman"/>
                <w:color w:val="auto"/>
                <w:sz w:val="24"/>
                <w:szCs w:val="24"/>
                <w:lang w:eastAsia="ru-RU"/>
              </w:rPr>
              <w:t>Количество</w:t>
            </w:r>
            <w:r w:rsidRPr="005D5030">
              <w:rPr>
                <w:rFonts w:eastAsia="Times New Roman" w:cs="Times New Roman"/>
                <w:color w:val="FF0000"/>
                <w:sz w:val="24"/>
                <w:szCs w:val="24"/>
                <w:lang w:eastAsia="ru-RU"/>
              </w:rPr>
              <w:t xml:space="preserve"> </w:t>
            </w:r>
            <w:r w:rsidRPr="005D5030">
              <w:rPr>
                <w:rFonts w:eastAsia="Times New Roman" w:cs="Times New Roman"/>
                <w:sz w:val="24"/>
                <w:szCs w:val="24"/>
                <w:lang w:eastAsia="ru-RU"/>
              </w:rPr>
              <w:t>проверок деятельности муниципальных служащих на предмет соблюдения норм, запретов и требований к служебному поведению служащего, установленных законодательством о муниципальной службе</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единиц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1.4.                                            Повышение у жителей городского округа стимула к высоким трудовым и общественным достижениям</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829"/>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Количество проведенных официальных мероприятий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Охват жителей городского округа, задействованных в проведении общественных мероприятий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Жители, награжденные грамотами и благодарственными письмами различных уровней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94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1.5.                                              Внедрение системы электронного документооборота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Доля учреждений и органов местного самоуправления, подключенных к системе электронного документооборота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5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Обновление парка компьютерной техники и программного обеспечения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1.6.                                                          Развитие системы предоставления муниципальных и </w:t>
            </w:r>
            <w:r w:rsidRPr="005D5030">
              <w:rPr>
                <w:rFonts w:eastAsia="Times New Roman" w:cs="Times New Roman"/>
                <w:sz w:val="24"/>
                <w:szCs w:val="24"/>
                <w:lang w:eastAsia="ru-RU"/>
              </w:rPr>
              <w:lastRenderedPageBreak/>
              <w:t>государственных услуг в электронном виде</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Количество рабочих мест отвечающих требованиям информационной безопасности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1.7.                                               Формирование и развитие активов территориального общественного самоуправления (</w:t>
            </w:r>
            <w:proofErr w:type="spellStart"/>
            <w:r w:rsidRPr="005D5030">
              <w:rPr>
                <w:rFonts w:eastAsia="Times New Roman" w:cs="Times New Roman"/>
                <w:sz w:val="24"/>
                <w:szCs w:val="24"/>
                <w:lang w:eastAsia="ru-RU"/>
              </w:rPr>
              <w:t>далее-ТОС</w:t>
            </w:r>
            <w:proofErr w:type="spellEnd"/>
            <w:r w:rsidRPr="005D5030">
              <w:rPr>
                <w:rFonts w:eastAsia="Times New Roman" w:cs="Times New Roman"/>
                <w:sz w:val="24"/>
                <w:szCs w:val="24"/>
                <w:lang w:eastAsia="ru-RU"/>
              </w:rPr>
              <w:t>), старших по улицам и взаимодействие их с органами власти и службами города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Количество активно </w:t>
            </w:r>
            <w:proofErr w:type="gramStart"/>
            <w:r w:rsidRPr="005D5030">
              <w:rPr>
                <w:rFonts w:eastAsia="Times New Roman" w:cs="Times New Roman"/>
                <w:sz w:val="24"/>
                <w:szCs w:val="24"/>
                <w:lang w:eastAsia="ru-RU"/>
              </w:rPr>
              <w:t>работающих</w:t>
            </w:r>
            <w:proofErr w:type="gramEnd"/>
            <w:r w:rsidRPr="005D5030">
              <w:rPr>
                <w:rFonts w:eastAsia="Times New Roman" w:cs="Times New Roman"/>
                <w:sz w:val="24"/>
                <w:szCs w:val="24"/>
                <w:lang w:eastAsia="ru-RU"/>
              </w:rPr>
              <w:t xml:space="preserve"> ТОС</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426"/>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Количество старших по улицам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158</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99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1.8.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559" w:type="dxa"/>
            <w:shd w:val="clear" w:color="auto" w:fill="auto"/>
            <w:hideMark/>
          </w:tcPr>
          <w:p w:rsid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субъект </w:t>
            </w:r>
            <w:proofErr w:type="spellStart"/>
            <w:r w:rsidRPr="005D5030">
              <w:rPr>
                <w:rFonts w:eastAsia="Times New Roman" w:cs="Times New Roman"/>
                <w:sz w:val="24"/>
                <w:szCs w:val="24"/>
                <w:lang w:eastAsia="ru-RU"/>
              </w:rPr>
              <w:t>деятельнос</w:t>
            </w:r>
            <w:proofErr w:type="spellEnd"/>
          </w:p>
          <w:p w:rsidR="005D5030" w:rsidRPr="005D5030" w:rsidRDefault="005D5030" w:rsidP="005D5030">
            <w:pPr>
              <w:spacing w:after="0" w:line="240" w:lineRule="auto"/>
              <w:jc w:val="center"/>
              <w:rPr>
                <w:rFonts w:eastAsia="Times New Roman" w:cs="Times New Roman"/>
                <w:sz w:val="24"/>
                <w:szCs w:val="24"/>
                <w:lang w:eastAsia="ru-RU"/>
              </w:rPr>
            </w:pPr>
            <w:proofErr w:type="spellStart"/>
            <w:r w:rsidRPr="005D5030">
              <w:rPr>
                <w:rFonts w:eastAsia="Times New Roman" w:cs="Times New Roman"/>
                <w:sz w:val="24"/>
                <w:szCs w:val="24"/>
                <w:lang w:eastAsia="ru-RU"/>
              </w:rPr>
              <w:t>ти</w:t>
            </w:r>
            <w:proofErr w:type="spellEnd"/>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Организация сезонных сельскохозяйственных выставок - ярмарок</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25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1.9.                                    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5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Доля нормативно-правовых актов, опубликованных с соблюдением сроков, в соответствии с условиями контракта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процент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09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1.10.</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1.10.                                                  Решение прочих вопросов, возложенных на органы местного самоуправления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1.10.1.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Соблюдение установленных сроков по решению прочих вопросов местного значения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31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1.11.</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1.11.                                           Создание условий для содействия и повышения эффективной деятельности субъектов малого и среднего предпринимательства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6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33,5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4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34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1.12.                                         Создание условий для увеличения количества субъектов малого и среднего предпринимательства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627"/>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малых и средних предприятий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072"/>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малых и средних предприятий в расчете на 1000 жителей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384"/>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Количество индивидуальных предпринимателей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2180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4              Количество индивидуальных предпринимателей в расчете на 1000 жителей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1.13.</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1.13.                                              Снижение административных барьеров для развития малого и среднего предпринимательства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5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40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1.13.1.</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Изменение объемов уплаченных субъектами малого и среднего предпринимательства налогов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    (к уровню 2012 года)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22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1.13.2.</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Подпрограмма 2 «Социальная поддержка и социальное обслуживание населения» </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2  Оказание мер социальной поддержки гражданам и некоммерческим организациям Березовского городского округа»</w:t>
            </w:r>
          </w:p>
        </w:tc>
      </w:tr>
      <w:tr w:rsidR="005D5030" w:rsidRPr="005D5030" w:rsidTr="00285375">
        <w:trPr>
          <w:trHeight w:val="13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2.1.                                        Обеспечение предоставления молодым семьям – участникам подпрограммы социальных выплат для приобретения жилья </w:t>
            </w:r>
            <w:proofErr w:type="spellStart"/>
            <w:r w:rsidRPr="005D5030">
              <w:rPr>
                <w:rFonts w:eastAsia="Times New Roman" w:cs="Times New Roman"/>
                <w:sz w:val="24"/>
                <w:szCs w:val="24"/>
                <w:lang w:eastAsia="ru-RU"/>
              </w:rPr>
              <w:t>эконом</w:t>
            </w:r>
            <w:proofErr w:type="gramStart"/>
            <w:r w:rsidRPr="005D5030">
              <w:rPr>
                <w:rFonts w:eastAsia="Times New Roman" w:cs="Times New Roman"/>
                <w:sz w:val="24"/>
                <w:szCs w:val="24"/>
                <w:lang w:eastAsia="ru-RU"/>
              </w:rPr>
              <w:t>.к</w:t>
            </w:r>
            <w:proofErr w:type="gramEnd"/>
            <w:r w:rsidRPr="005D5030">
              <w:rPr>
                <w:rFonts w:eastAsia="Times New Roman" w:cs="Times New Roman"/>
                <w:sz w:val="24"/>
                <w:szCs w:val="24"/>
                <w:lang w:eastAsia="ru-RU"/>
              </w:rPr>
              <w:t>ласса</w:t>
            </w:r>
            <w:proofErr w:type="spellEnd"/>
            <w:r w:rsidRPr="005D5030">
              <w:rPr>
                <w:rFonts w:eastAsia="Times New Roman" w:cs="Times New Roman"/>
                <w:sz w:val="24"/>
                <w:szCs w:val="24"/>
                <w:lang w:eastAsia="ru-RU"/>
              </w:rPr>
              <w:t xml:space="preserve"> или строительство индивидуального жилого дома </w:t>
            </w:r>
            <w:proofErr w:type="spellStart"/>
            <w:r w:rsidRPr="005D5030">
              <w:rPr>
                <w:rFonts w:eastAsia="Times New Roman" w:cs="Times New Roman"/>
                <w:sz w:val="24"/>
                <w:szCs w:val="24"/>
                <w:lang w:eastAsia="ru-RU"/>
              </w:rPr>
              <w:t>эконом.класса</w:t>
            </w:r>
            <w:proofErr w:type="spellEnd"/>
            <w:r w:rsidRPr="005D5030">
              <w:rPr>
                <w:rFonts w:eastAsia="Times New Roman" w:cs="Times New Roman"/>
                <w:sz w:val="24"/>
                <w:szCs w:val="24"/>
                <w:lang w:eastAsia="ru-RU"/>
              </w:rPr>
              <w:t xml:space="preserve">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26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45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№1050</w:t>
            </w:r>
          </w:p>
        </w:tc>
      </w:tr>
      <w:tr w:rsidR="005D5030" w:rsidRPr="005D5030" w:rsidTr="00285375">
        <w:trPr>
          <w:trHeight w:val="254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молодых семей поставленных на учет, в качестве нуждающихся в улучшении жилищных условий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семей</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r w:rsidR="005D5030" w:rsidRPr="005D5030" w:rsidTr="00285375">
        <w:trPr>
          <w:trHeight w:val="1757"/>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3                          Количество социальных выплат, предоставленных молодым семьям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48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2.2.                                       Обеспечение предоставления работникам муниципальных учреждений социальных выплат</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4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работников муниципальных учреждений, улучшивших жилищные условия при предоставлении социальных выплат за счет бюджетных средств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46"/>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2.3.                                      Обеспечение жильем малоимущих граждан</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Число семей, состоящих на учете в качестве нуждающихся в жилых помещениях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772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772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802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Число малоимущих семей, состоящих на учете в качестве нуждающихся в жилых помещениях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234"/>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3                     Количество семей, </w:t>
            </w:r>
            <w:r w:rsidRPr="005D5030">
              <w:rPr>
                <w:rFonts w:eastAsia="Times New Roman" w:cs="Times New Roman"/>
                <w:sz w:val="24"/>
                <w:szCs w:val="24"/>
                <w:lang w:eastAsia="ru-RU"/>
              </w:rPr>
              <w:lastRenderedPageBreak/>
              <w:t xml:space="preserve">улучшивших жилищные условия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Стратегический план развития </w:t>
            </w:r>
            <w:r w:rsidRPr="005D5030">
              <w:rPr>
                <w:rFonts w:eastAsia="Times New Roman" w:cs="Times New Roman"/>
                <w:sz w:val="24"/>
                <w:szCs w:val="24"/>
                <w:lang w:eastAsia="ru-RU"/>
              </w:rPr>
              <w:lastRenderedPageBreak/>
              <w:t>Березовского городского округа до 2020 года</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54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2.4.                                 Предоставление отдельным категориям граждан компенсаций расходов на оплату жилого помещения и коммунальных услуг</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2966"/>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2.4.1.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граждан в реестре получателей компенсаций на оплату жилья и коммунальных услуг</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10529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10531</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10533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10535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10537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10539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10541</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Постановление Правительства </w:t>
            </w:r>
            <w:proofErr w:type="spellStart"/>
            <w:proofErr w:type="gramStart"/>
            <w:r w:rsidRPr="005D5030">
              <w:rPr>
                <w:rFonts w:eastAsia="Times New Roman" w:cs="Times New Roman"/>
                <w:sz w:val="24"/>
                <w:szCs w:val="24"/>
                <w:lang w:eastAsia="ru-RU"/>
              </w:rPr>
              <w:t>C</w:t>
            </w:r>
            <w:proofErr w:type="gramEnd"/>
            <w:r w:rsidRPr="005D5030">
              <w:rPr>
                <w:rFonts w:eastAsia="Times New Roman" w:cs="Times New Roman"/>
                <w:sz w:val="24"/>
                <w:szCs w:val="24"/>
                <w:lang w:eastAsia="ru-RU"/>
              </w:rPr>
              <w:t>вердловской</w:t>
            </w:r>
            <w:proofErr w:type="spellEnd"/>
            <w:r w:rsidRPr="005D5030">
              <w:rPr>
                <w:rFonts w:eastAsia="Times New Roman" w:cs="Times New Roman"/>
                <w:sz w:val="24"/>
                <w:szCs w:val="24"/>
                <w:lang w:eastAsia="ru-RU"/>
              </w:rPr>
              <w:t xml:space="preserve"> области от 01.12 2009 №1731-ПП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постановление </w:t>
            </w:r>
            <w:r w:rsidRPr="005D5030">
              <w:rPr>
                <w:rFonts w:eastAsia="Times New Roman" w:cs="Times New Roman"/>
                <w:sz w:val="24"/>
                <w:szCs w:val="24"/>
                <w:lang w:eastAsia="ru-RU"/>
              </w:rPr>
              <w:lastRenderedPageBreak/>
              <w:t>правительства Свердловской области от 01.12.2009 №1732-ПП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r>
      <w:tr w:rsidR="005D5030" w:rsidRPr="005D5030" w:rsidTr="00285375">
        <w:trPr>
          <w:trHeight w:val="5801"/>
        </w:trPr>
        <w:tc>
          <w:tcPr>
            <w:tcW w:w="866" w:type="dxa"/>
            <w:vMerge w:val="restart"/>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56</w:t>
            </w:r>
          </w:p>
        </w:tc>
        <w:tc>
          <w:tcPr>
            <w:tcW w:w="1229" w:type="dxa"/>
            <w:vMerge w:val="restart"/>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2.4.2.</w:t>
            </w:r>
          </w:p>
        </w:tc>
        <w:tc>
          <w:tcPr>
            <w:tcW w:w="2725" w:type="dxa"/>
            <w:vMerge w:val="restart"/>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льготных категорий граждан Березовского городского округа, получающих социальную поддержку  по оплате жилого помещения и коммунальных услуг</w:t>
            </w:r>
          </w:p>
        </w:tc>
        <w:tc>
          <w:tcPr>
            <w:tcW w:w="1559"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41"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vMerge w:val="restart"/>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2349" w:type="dxa"/>
            <w:vMerge w:val="restart"/>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Постановление Правительства </w:t>
            </w:r>
            <w:proofErr w:type="spellStart"/>
            <w:proofErr w:type="gramStart"/>
            <w:r w:rsidRPr="005D5030">
              <w:rPr>
                <w:rFonts w:eastAsia="Times New Roman" w:cs="Times New Roman"/>
                <w:sz w:val="24"/>
                <w:szCs w:val="24"/>
                <w:lang w:eastAsia="ru-RU"/>
              </w:rPr>
              <w:t>C</w:t>
            </w:r>
            <w:proofErr w:type="gramEnd"/>
            <w:r w:rsidRPr="005D5030">
              <w:rPr>
                <w:rFonts w:eastAsia="Times New Roman" w:cs="Times New Roman"/>
                <w:sz w:val="24"/>
                <w:szCs w:val="24"/>
                <w:lang w:eastAsia="ru-RU"/>
              </w:rPr>
              <w:t>вердловской</w:t>
            </w:r>
            <w:proofErr w:type="spellEnd"/>
            <w:r w:rsidRPr="005D5030">
              <w:rPr>
                <w:rFonts w:eastAsia="Times New Roman" w:cs="Times New Roman"/>
                <w:sz w:val="24"/>
                <w:szCs w:val="24"/>
                <w:lang w:eastAsia="ru-RU"/>
              </w:rPr>
              <w:t xml:space="preserve"> области от 18.12.2013 г. №1539-ПП «О реализации законов Свердловской области от 25 апреля 2013 года №40-ОЗ «О мере социальной поддержки по частичному освобождению граждан, проживающих на территории Свердловской области, от платы за коммунальные </w:t>
            </w:r>
            <w:r w:rsidRPr="005D5030">
              <w:rPr>
                <w:rFonts w:eastAsia="Times New Roman" w:cs="Times New Roman"/>
                <w:sz w:val="24"/>
                <w:szCs w:val="24"/>
                <w:lang w:eastAsia="ru-RU"/>
              </w:rPr>
              <w:lastRenderedPageBreak/>
              <w:t>услуги» и от 25 апреля 2013 года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2) Закон Свердловской области об областном бюджете</w:t>
            </w:r>
          </w:p>
        </w:tc>
      </w:tr>
      <w:tr w:rsidR="005D5030" w:rsidRPr="005D5030" w:rsidTr="00285375">
        <w:trPr>
          <w:trHeight w:val="8190"/>
        </w:trPr>
        <w:tc>
          <w:tcPr>
            <w:tcW w:w="86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122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2725"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155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93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93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941"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93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93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93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93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234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57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2.5.</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2.5.                              Предоставление гражданам субсидий  на оплату жилого помещения и коммунальных услуг</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3392"/>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2.5.1.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граждан в реестре получателей субсидий на оплату жилья и коммунальных услуг</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1 320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1 430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1 540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1 660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1 790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1 930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2 080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постановление правительства </w:t>
            </w:r>
            <w:proofErr w:type="spellStart"/>
            <w:proofErr w:type="gramStart"/>
            <w:r w:rsidRPr="005D5030">
              <w:rPr>
                <w:rFonts w:eastAsia="Times New Roman" w:cs="Times New Roman"/>
                <w:sz w:val="24"/>
                <w:szCs w:val="24"/>
                <w:lang w:eastAsia="ru-RU"/>
              </w:rPr>
              <w:t>C</w:t>
            </w:r>
            <w:proofErr w:type="gramEnd"/>
            <w:r w:rsidRPr="005D5030">
              <w:rPr>
                <w:rFonts w:eastAsia="Times New Roman" w:cs="Times New Roman"/>
                <w:sz w:val="24"/>
                <w:szCs w:val="24"/>
                <w:lang w:eastAsia="ru-RU"/>
              </w:rPr>
              <w:t>вердловской</w:t>
            </w:r>
            <w:proofErr w:type="spellEnd"/>
            <w:r w:rsidRPr="005D5030">
              <w:rPr>
                <w:rFonts w:eastAsia="Times New Roman" w:cs="Times New Roman"/>
                <w:sz w:val="24"/>
                <w:szCs w:val="24"/>
                <w:lang w:eastAsia="ru-RU"/>
              </w:rPr>
              <w:t xml:space="preserve"> области от 12.01.2011 № 5-ПП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w:t>
            </w:r>
            <w:r w:rsidRPr="005D5030">
              <w:rPr>
                <w:rFonts w:eastAsia="Times New Roman" w:cs="Times New Roman"/>
                <w:sz w:val="24"/>
                <w:szCs w:val="24"/>
                <w:lang w:eastAsia="ru-RU"/>
              </w:rPr>
              <w:lastRenderedPageBreak/>
              <w:t>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59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2.6.</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2.6.                                              Оказание поддержки муниципальным служащим, в виде ежемесячной доплаты к трудовой пенсии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3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2.6.1.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граждан (бывших муниципальных служащих), получающих дополнительное  пенсионное обеспечение</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Областной закон от 29.10.2007 № 136-ОЗ «Об особенностях муниципальной службы на территории Свердловской области»</w:t>
            </w:r>
          </w:p>
        </w:tc>
      </w:tr>
      <w:tr w:rsidR="005D5030" w:rsidRPr="005D5030" w:rsidTr="00285375">
        <w:trPr>
          <w:trHeight w:val="409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61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2.7.</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2.7.                                             Оказание помощи гражданам (семьям), нуждающимся в дополнительной поддержке в связи с трудной жизненной ситуацией, которую в данный </w:t>
            </w:r>
            <w:proofErr w:type="gramStart"/>
            <w:r w:rsidRPr="005D5030">
              <w:rPr>
                <w:rFonts w:eastAsia="Times New Roman" w:cs="Times New Roman"/>
                <w:sz w:val="24"/>
                <w:szCs w:val="24"/>
                <w:lang w:eastAsia="ru-RU"/>
              </w:rPr>
              <w:t>момент</w:t>
            </w:r>
            <w:proofErr w:type="gramEnd"/>
            <w:r w:rsidRPr="005D5030">
              <w:rPr>
                <w:rFonts w:eastAsia="Times New Roman" w:cs="Times New Roman"/>
                <w:sz w:val="24"/>
                <w:szCs w:val="24"/>
                <w:lang w:eastAsia="ru-RU"/>
              </w:rPr>
              <w:t xml:space="preserve"> обратившийся не может разрешить самостоятельно, 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2.7.1.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граждан, получивших  социальную поддержку</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63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2.8.</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2.8.                                             Выплаты почетным гражданам г</w:t>
            </w:r>
            <w:proofErr w:type="gramStart"/>
            <w:r w:rsidRPr="005D5030">
              <w:rPr>
                <w:rFonts w:eastAsia="Times New Roman" w:cs="Times New Roman"/>
                <w:sz w:val="24"/>
                <w:szCs w:val="24"/>
                <w:lang w:eastAsia="ru-RU"/>
              </w:rPr>
              <w:t>.Б</w:t>
            </w:r>
            <w:proofErr w:type="gramEnd"/>
            <w:r w:rsidRPr="005D5030">
              <w:rPr>
                <w:rFonts w:eastAsia="Times New Roman" w:cs="Times New Roman"/>
                <w:sz w:val="24"/>
                <w:szCs w:val="24"/>
                <w:lang w:eastAsia="ru-RU"/>
              </w:rPr>
              <w:t>ерезовского;                                     выплаты родителям военнослужащих, погибших в Афганистане, Чечне, Дагестане</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76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2.8.1.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Количество граждан получивших социальные выплаты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4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2.9.                                       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w:t>
            </w:r>
            <w:r w:rsidRPr="005D5030">
              <w:rPr>
                <w:rFonts w:eastAsia="Times New Roman" w:cs="Times New Roman"/>
                <w:sz w:val="24"/>
                <w:szCs w:val="24"/>
                <w:lang w:eastAsia="ru-RU"/>
              </w:rPr>
              <w:lastRenderedPageBreak/>
              <w:t>социально ориентированных проектов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422"/>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66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активно взаимодействующих с администрацией Березовского городского округа  общественных объединений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Указ Президента Российской Федерации от 07.05.2012 №597 «О мероприятиях по реализации государственной социальной политики»</w:t>
            </w:r>
          </w:p>
        </w:tc>
      </w:tr>
      <w:tr w:rsidR="005D5030" w:rsidRPr="005D5030" w:rsidTr="00285375">
        <w:trPr>
          <w:trHeight w:val="1627"/>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2.9.2.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реализованных совместных проектов администрации округа и общественных объединений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Указ Президента Российской Федерации от 07.05.2012 №597 «О мероприятиях по реализации государственной социальной политики»</w:t>
            </w:r>
          </w:p>
        </w:tc>
      </w:tr>
      <w:tr w:rsidR="005D5030" w:rsidRPr="005D5030" w:rsidTr="00285375">
        <w:trPr>
          <w:trHeight w:val="60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3 «Обеспечение рационального, безопасного природопользования и обеспечение экологической безопасности территории»</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3 Обеспечение экологического благополучия и экологической безопасности жителей Березовского городского округа</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3.1.                                             Создание благоприятных условий жизнедеятельности населения, восстановление и рациональное использование природных ресурсов, </w:t>
            </w:r>
            <w:r w:rsidRPr="005D5030">
              <w:rPr>
                <w:rFonts w:eastAsia="Times New Roman" w:cs="Times New Roman"/>
                <w:sz w:val="24"/>
                <w:szCs w:val="24"/>
                <w:lang w:eastAsia="ru-RU"/>
              </w:rPr>
              <w:lastRenderedPageBreak/>
              <w:t xml:space="preserve">комплексов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71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Целевой показатель 1                     Количество обустроенных источников нецентрализованного водоснабжения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742"/>
        </w:trPr>
        <w:tc>
          <w:tcPr>
            <w:tcW w:w="866" w:type="dxa"/>
            <w:vMerge w:val="restart"/>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72</w:t>
            </w:r>
          </w:p>
        </w:tc>
        <w:tc>
          <w:tcPr>
            <w:tcW w:w="1229" w:type="dxa"/>
            <w:vMerge w:val="restart"/>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3.1.2.</w:t>
            </w:r>
          </w:p>
        </w:tc>
        <w:tc>
          <w:tcPr>
            <w:tcW w:w="2725" w:type="dxa"/>
            <w:vMerge w:val="restart"/>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Исследование воды в источниках нецентрализованного водоснабжения и состояния зон рекреации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количество показателей</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723"/>
        </w:trPr>
        <w:tc>
          <w:tcPr>
            <w:tcW w:w="86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122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2725"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количество проб</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9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3         Осуществление мер по предотвращению негативного воздействия вод и ликвидация его последствий (проведение </w:t>
            </w:r>
            <w:proofErr w:type="spellStart"/>
            <w:r w:rsidRPr="005D5030">
              <w:rPr>
                <w:rFonts w:eastAsia="Times New Roman" w:cs="Times New Roman"/>
                <w:sz w:val="24"/>
                <w:szCs w:val="24"/>
                <w:lang w:eastAsia="ru-RU"/>
              </w:rPr>
              <w:t>противопаводковых</w:t>
            </w:r>
            <w:proofErr w:type="spellEnd"/>
            <w:r w:rsidRPr="005D5030">
              <w:rPr>
                <w:rFonts w:eastAsia="Times New Roman" w:cs="Times New Roman"/>
                <w:sz w:val="24"/>
                <w:szCs w:val="24"/>
                <w:lang w:eastAsia="ru-RU"/>
              </w:rPr>
              <w:t xml:space="preserve"> и иных мероприятий)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количество объектов</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4                    Площадь восстановленных, очищенных, обработанных лесов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га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25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75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3.2.                                     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51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Объем откаченных  шахтных вод</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тыс. куб</w:t>
            </w:r>
            <w:proofErr w:type="gramStart"/>
            <w:r w:rsidRPr="005D5030">
              <w:rPr>
                <w:rFonts w:eastAsia="Times New Roman" w:cs="Times New Roman"/>
                <w:sz w:val="24"/>
                <w:szCs w:val="24"/>
                <w:lang w:eastAsia="ru-RU"/>
              </w:rPr>
              <w:t>.м</w:t>
            </w:r>
            <w:proofErr w:type="gramEnd"/>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5,7</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Объем закладки подземных пустот (методом </w:t>
            </w:r>
            <w:proofErr w:type="spellStart"/>
            <w:r w:rsidRPr="005D5030">
              <w:rPr>
                <w:rFonts w:eastAsia="Times New Roman" w:cs="Times New Roman"/>
                <w:sz w:val="24"/>
                <w:szCs w:val="24"/>
                <w:lang w:eastAsia="ru-RU"/>
              </w:rPr>
              <w:t>гидрозакладки</w:t>
            </w:r>
            <w:proofErr w:type="spellEnd"/>
            <w:r w:rsidRPr="005D5030">
              <w:rPr>
                <w:rFonts w:eastAsia="Times New Roman" w:cs="Times New Roman"/>
                <w:sz w:val="24"/>
                <w:szCs w:val="24"/>
                <w:lang w:eastAsia="ru-RU"/>
              </w:rPr>
              <w:t>)</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тыс. куб</w:t>
            </w:r>
            <w:proofErr w:type="gramStart"/>
            <w:r w:rsidRPr="005D5030">
              <w:rPr>
                <w:rFonts w:eastAsia="Times New Roman" w:cs="Times New Roman"/>
                <w:sz w:val="24"/>
                <w:szCs w:val="24"/>
                <w:lang w:eastAsia="ru-RU"/>
              </w:rPr>
              <w:t>.м</w:t>
            </w:r>
            <w:proofErr w:type="gramEnd"/>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86"/>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4 «Осуществление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4 Обеспечение безопасности жизнедеятельности населения Березовского городского округа</w:t>
            </w:r>
          </w:p>
        </w:tc>
      </w:tr>
      <w:tr w:rsidR="005D5030" w:rsidRPr="005D5030" w:rsidTr="00285375">
        <w:trPr>
          <w:trHeight w:val="25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80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Задача 4.1.                                                          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FF0000"/>
                <w:sz w:val="24"/>
                <w:szCs w:val="24"/>
                <w:lang w:eastAsia="ru-RU"/>
              </w:rPr>
            </w:pPr>
            <w:r w:rsidRPr="005D5030">
              <w:rPr>
                <w:rFonts w:eastAsia="Times New Roman" w:cs="Times New Roman"/>
                <w:color w:val="FF0000"/>
                <w:sz w:val="24"/>
                <w:szCs w:val="24"/>
                <w:lang w:eastAsia="ru-RU"/>
              </w:rPr>
              <w:t> </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4.1.1.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Выполнение плана мероприятий по оздоровлению оперативной обстановки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22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4.2.                                       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315"/>
        </w:trPr>
        <w:tc>
          <w:tcPr>
            <w:tcW w:w="866" w:type="dxa"/>
            <w:vMerge w:val="restart"/>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83</w:t>
            </w:r>
          </w:p>
        </w:tc>
        <w:tc>
          <w:tcPr>
            <w:tcW w:w="1229" w:type="dxa"/>
            <w:vMerge w:val="restart"/>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4.2.1.</w:t>
            </w:r>
          </w:p>
        </w:tc>
        <w:tc>
          <w:tcPr>
            <w:tcW w:w="2725" w:type="dxa"/>
            <w:vMerge w:val="restart"/>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w:t>
            </w:r>
            <w:r w:rsidRPr="005D5030">
              <w:rPr>
                <w:rFonts w:eastAsia="Times New Roman" w:cs="Times New Roman"/>
                <w:sz w:val="24"/>
                <w:szCs w:val="24"/>
                <w:lang w:eastAsia="ru-RU"/>
              </w:rPr>
              <w:lastRenderedPageBreak/>
              <w:t>Количество проведенных мероприятий по предупреждению терроризма и экстремизма, % организаций и учреждений, в которых проведены проверки  по предупреждению терроризма и экстремизма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2349" w:type="dxa"/>
            <w:vMerge w:val="restart"/>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Федеральный закон  </w:t>
            </w:r>
            <w:r w:rsidRPr="005D5030">
              <w:rPr>
                <w:rFonts w:eastAsia="Times New Roman" w:cs="Times New Roman"/>
                <w:sz w:val="24"/>
                <w:szCs w:val="24"/>
                <w:lang w:eastAsia="ru-RU"/>
              </w:rPr>
              <w:lastRenderedPageBreak/>
              <w:t>от 21.12.94 № 68-ФЗ «О защите населения и территорий от чрезвычайных ситуаций природного и техногенного характера»</w:t>
            </w:r>
          </w:p>
        </w:tc>
      </w:tr>
      <w:tr w:rsidR="005D5030" w:rsidRPr="005D5030" w:rsidTr="00285375">
        <w:trPr>
          <w:trHeight w:val="2910"/>
        </w:trPr>
        <w:tc>
          <w:tcPr>
            <w:tcW w:w="866"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122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2725"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проценты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менее 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менее 60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менее 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менее 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менее 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менее 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менее 60</w:t>
            </w:r>
          </w:p>
        </w:tc>
        <w:tc>
          <w:tcPr>
            <w:tcW w:w="2349" w:type="dxa"/>
            <w:vMerge/>
            <w:vAlign w:val="center"/>
            <w:hideMark/>
          </w:tcPr>
          <w:p w:rsidR="005D5030" w:rsidRPr="005D5030" w:rsidRDefault="005D5030" w:rsidP="005D5030">
            <w:pPr>
              <w:spacing w:after="0" w:line="240" w:lineRule="auto"/>
              <w:rPr>
                <w:rFonts w:eastAsia="Times New Roman" w:cs="Times New Roman"/>
                <w:sz w:val="24"/>
                <w:szCs w:val="24"/>
                <w:lang w:eastAsia="ru-RU"/>
              </w:rPr>
            </w:pPr>
          </w:p>
        </w:tc>
      </w:tr>
      <w:tr w:rsidR="005D5030" w:rsidRPr="005D5030" w:rsidTr="00285375">
        <w:trPr>
          <w:trHeight w:val="192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84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4.2.2.</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Целевой показатель  2            Оперативное реагирование на террористические и экстремистские угрозы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Федеральный закон  от 21.12.94 № 68-ФЗ «О защите населения и территорий от чрезвычайных ситуаций природного и техногенного характера»</w:t>
            </w:r>
          </w:p>
        </w:tc>
      </w:tr>
      <w:tr w:rsidR="005D5030" w:rsidRPr="005D5030" w:rsidTr="00285375">
        <w:trPr>
          <w:trHeight w:val="94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4.3.                                       Обеспечение первичных мер пожарной безопасности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31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Количество оборудованных и построенных пирсов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Федеральный закон  от 21.12.94 № 69-ФЗ «О пожарной безопасности»</w:t>
            </w:r>
          </w:p>
        </w:tc>
      </w:tr>
      <w:tr w:rsidR="005D5030" w:rsidRPr="005D5030" w:rsidTr="00285375">
        <w:trPr>
          <w:trHeight w:val="557"/>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4.3.2.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Поддержка добровольных пожарных дружин</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Федеральный закон  от 21.12.94 № 69-ФЗ «О пожарной безопасности»</w:t>
            </w:r>
          </w:p>
        </w:tc>
      </w:tr>
      <w:tr w:rsidR="005D5030" w:rsidRPr="005D5030" w:rsidTr="00285375">
        <w:trPr>
          <w:trHeight w:val="28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88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4.3.3.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Протяженность защитных противопожарных полос</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км</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305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307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330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Федеральный закон  от 21.12.94 № 69-ФЗ «О пожарной безопасности»</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4.3.4.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4                  Количество разработанных планов, схем, программ развития и печатной продукции  по профилактике и обеспечению пожарной безопасности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1102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1065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1022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1025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Федеральный закон  от 21.12.94 № 69-ФЗ «О пожарной безопасности»</w:t>
            </w:r>
          </w:p>
        </w:tc>
      </w:tr>
      <w:tr w:rsidR="005D5030" w:rsidRPr="005D5030" w:rsidTr="00285375">
        <w:trPr>
          <w:trHeight w:val="25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4.4.                                       Организация мероприятий по гражданской обороне и предупреждению и ликвидации чрезвычайных ситуаций, их последствий, совершенствование системы защиты населения и территорий от чрезвычайных ситуаций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4.4.1.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Количество созданных и поддерживаемых в состоянии постоянной готовности к использованию систем </w:t>
            </w:r>
            <w:r w:rsidRPr="005D5030">
              <w:rPr>
                <w:rFonts w:eastAsia="Times New Roman" w:cs="Times New Roman"/>
                <w:sz w:val="24"/>
                <w:szCs w:val="24"/>
                <w:lang w:eastAsia="ru-RU"/>
              </w:rPr>
              <w:lastRenderedPageBreak/>
              <w:t xml:space="preserve">оповещения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67</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Федеральный закон от 12.02.98 № 28-ФЗ «О гражданской обороне»</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92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4.4.2.</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2                        Количество обученных граждан в области гражданской обороны и предупреждению чрезвычайных ситуаций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19309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19350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19400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19450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19500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19550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19600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Федеральный закон от 12.02.98 № 28-ФЗ «О гражданской обороне»</w:t>
            </w:r>
          </w:p>
        </w:tc>
      </w:tr>
      <w:tr w:rsidR="005D5030" w:rsidRPr="005D5030" w:rsidTr="00285375">
        <w:trPr>
          <w:trHeight w:val="22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4.4.3.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Количество приобретенных средств защиты для работников органов местного самоуправления и работников предприятий и учреждений, созданных органами местного самоуправления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шт.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367</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Федеральный закон от 12.02.98 № 28-ФЗ «О гражданской обороне»</w:t>
            </w:r>
          </w:p>
        </w:tc>
      </w:tr>
      <w:tr w:rsidR="005D5030" w:rsidRPr="005D5030" w:rsidTr="00285375">
        <w:trPr>
          <w:trHeight w:val="273"/>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4.5.                                           Обеспечение деятельности учреждения в сфере предупреждения чрезвычайных ситуаций, стихийных бедствий и участие в ликвидации их последствий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Целевой показатель 1              Количество обращений граждан о чрезвычайной ситуации или ином происшествии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19776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21224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21774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22174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22474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22684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22834</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6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96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Время реагирования на сообщение о чрезвычайной ситуации или ином происшествии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 минут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15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15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5 «Переселение граждан Березовского городского округа из ветхого и аварийного жилого фонда»</w:t>
            </w:r>
          </w:p>
        </w:tc>
      </w:tr>
      <w:tr w:rsidR="005D5030" w:rsidRPr="005D5030" w:rsidTr="00285375">
        <w:trPr>
          <w:trHeight w:val="6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5 Решение жилищной проблемы по обеспечению жильем граждан, проживающих в домах, признанных непригодными для постоянного проживания</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5.1.                                                   Увеличение объемов малоэтажного жилищного фонда для переселения граждан из аварийного жилищного фонда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595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380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44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Общая площадь расселяемых жилых помещений, в год</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тыс.кв</w:t>
            </w:r>
            <w:proofErr w:type="gramStart"/>
            <w:r w:rsidRPr="005D5030">
              <w:rPr>
                <w:rFonts w:eastAsia="Times New Roman" w:cs="Times New Roman"/>
                <w:sz w:val="24"/>
                <w:szCs w:val="24"/>
                <w:lang w:eastAsia="ru-RU"/>
              </w:rPr>
              <w:t>.м</w:t>
            </w:r>
            <w:proofErr w:type="gramEnd"/>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10,35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3,87</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102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5.2.                                       Ликвидация жилых домов признанных аварийными, в связи с физическим износом в процессе эксплуатации и подлежащих сносу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расселяемых аварийных многоквартирных домов, в год</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5.3.                                  Осуществление технологического присоединения к электрическим сетям и сетям теплоснабжения, водоснабжения, водоотведения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698"/>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Количество объектов, присоединенных к технологическим сетям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6 «Развитие строительства и архитектуры»</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6 Создание условий для обеспечения градостроительной деятельности</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6.1.                                       Проведение работ по строительству общежития для работников бюджетной </w:t>
            </w:r>
            <w:r w:rsidRPr="005D5030">
              <w:rPr>
                <w:rFonts w:eastAsia="Times New Roman" w:cs="Times New Roman"/>
                <w:sz w:val="24"/>
                <w:szCs w:val="24"/>
                <w:lang w:eastAsia="ru-RU"/>
              </w:rPr>
              <w:lastRenderedPageBreak/>
              <w:t>сферы</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6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109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6.1.1.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Выполнение графика проведения работ по строительству общежития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да/нет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нет</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да</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28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6.2.                                                      Обеспечение документами территориального планирования и градостроительного зонирования Березовского городского округа (подготовка и утверждение генеральных планов населенных пунктов, подготовка и утверждение правил землепользования и застройки)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698"/>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Наличие актуализированного генерального плана города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441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112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6.3.                                     Обеспечение подготовки градостроительной документации по планировке территори</w:t>
            </w:r>
            <w:proofErr w:type="gramStart"/>
            <w:r w:rsidRPr="005D5030">
              <w:rPr>
                <w:rFonts w:eastAsia="Times New Roman" w:cs="Times New Roman"/>
                <w:sz w:val="24"/>
                <w:szCs w:val="24"/>
                <w:lang w:eastAsia="ru-RU"/>
              </w:rPr>
              <w:t>й-</w:t>
            </w:r>
            <w:proofErr w:type="gramEnd"/>
            <w:r w:rsidRPr="005D5030">
              <w:rPr>
                <w:rFonts w:eastAsia="Times New Roman" w:cs="Times New Roman"/>
                <w:sz w:val="24"/>
                <w:szCs w:val="24"/>
                <w:lang w:eastAsia="ru-RU"/>
              </w:rPr>
              <w:t xml:space="preserve"> обеспечение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Наличие документации по планировке территорий города и сельских населенных пунктов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114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6.4.                                      Информационное обеспечение градостроительной деятельности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6.4.1.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Наличие и использование муниципальной информационной системы обеспечения градостроительной деятельности (МИСОГД), в том числе:                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   создание </w:t>
            </w:r>
            <w:proofErr w:type="spellStart"/>
            <w:r w:rsidRPr="005D5030">
              <w:rPr>
                <w:rFonts w:eastAsia="Times New Roman" w:cs="Times New Roman"/>
                <w:sz w:val="24"/>
                <w:szCs w:val="24"/>
                <w:lang w:eastAsia="ru-RU"/>
              </w:rPr>
              <w:t>картопланов</w:t>
            </w:r>
            <w:proofErr w:type="spellEnd"/>
            <w:r w:rsidRPr="005D5030">
              <w:rPr>
                <w:rFonts w:eastAsia="Times New Roman" w:cs="Times New Roman"/>
                <w:sz w:val="24"/>
                <w:szCs w:val="24"/>
                <w:lang w:eastAsia="ru-RU"/>
              </w:rPr>
              <w:t xml:space="preserve"> населенных пунктов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346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116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6.5.                                       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557"/>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Доля муниципальных услуг, оказанных  с нарушением нормативного срока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процент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7 «Развитие и модернизация коммунальной и жилищной инфраструктуры и выполнение мероприятий по энергосбережению»</w:t>
            </w:r>
          </w:p>
        </w:tc>
      </w:tr>
      <w:tr w:rsidR="005D5030" w:rsidRPr="005D5030" w:rsidTr="00285375">
        <w:trPr>
          <w:trHeight w:val="6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7 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tc>
      </w:tr>
      <w:tr w:rsidR="005D5030" w:rsidRPr="005D5030" w:rsidTr="00285375">
        <w:trPr>
          <w:trHeight w:val="16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120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7.1.                                                Повышение устойчивой работы  систем теплоснабжения, водоснабжения и водоотведения для качественного использования энергоресурсов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228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105,2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104,9</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104,9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104,9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104,9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104,9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104,9</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Указ Президента Российской Федерации от 07.02.2012 № 600 </w:t>
            </w:r>
          </w:p>
        </w:tc>
      </w:tr>
      <w:tr w:rsidR="005D5030" w:rsidRPr="005D5030" w:rsidTr="00285375">
        <w:trPr>
          <w:trHeight w:val="166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7.1.2.</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2                          Доля уличной сети теплоснабжения, водоснабжения, водоотведения, нуждающейся в замене</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43,2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41,3</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39,4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38,5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37,8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36,7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35,6</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123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7.1.3.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Доля населенных пунктов, обеспеченных доброкачественной питьевой водой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37,9</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39</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7.1.4.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4                               Доля населения, потребляющего питьевую воду стандартного качества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96</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99</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Указ Президента Российской Федерации от 07.02.2012 № 600 </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7.2.                                                          Развитие централизованного газоснабжения на территории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Ввод дополнительных мощностей газопроводов и газовых сетей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км</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7,38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0,75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7.3.</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Задача 7.3.                                     Модернизация лифтового хозяйства в многоквартирных домах Березовского городского округа, отработавшего нормативный срок эксплуатации 25 лет</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128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7.3.1.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Количество граждан, проживающих в многоквартирных домах, в которых модернизировано лифтовое хозяйство в целях обеспечения их безопасности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тыс</w:t>
            </w:r>
            <w:proofErr w:type="gramStart"/>
            <w:r w:rsidRPr="005D5030">
              <w:rPr>
                <w:rFonts w:eastAsia="Times New Roman" w:cs="Times New Roman"/>
                <w:color w:val="auto"/>
                <w:sz w:val="24"/>
                <w:szCs w:val="24"/>
                <w:lang w:eastAsia="ru-RU"/>
              </w:rPr>
              <w:t>.ч</w:t>
            </w:r>
            <w:proofErr w:type="gramEnd"/>
            <w:r w:rsidRPr="005D5030">
              <w:rPr>
                <w:rFonts w:eastAsia="Times New Roman" w:cs="Times New Roman"/>
                <w:color w:val="auto"/>
                <w:sz w:val="24"/>
                <w:szCs w:val="24"/>
                <w:lang w:eastAsia="ru-RU"/>
              </w:rPr>
              <w:t>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постановление правительства Свердловской области от 15.06.2012 № 664-ПП</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7.3.2.</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Целевой показатель 2                               Доля модернизированных (вновь установленных) лифтов в общем объеме лифтов, отработавших нормативный срок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постановление правительства Свердловской области от 15.06.2012 № 664-ПП</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7.4.                                             Реализация мероприятий по энергосбережению и повышению энергетической эффективности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4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7.4.1.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32,61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44,94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58,14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79,52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85,1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93,58</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5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132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7.4.2.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Доля объемов воды, расчеты за которую осуществляются с использованием </w:t>
            </w:r>
            <w:proofErr w:type="spellStart"/>
            <w:r w:rsidRPr="005D5030">
              <w:rPr>
                <w:rFonts w:eastAsia="Times New Roman" w:cs="Times New Roman"/>
                <w:sz w:val="24"/>
                <w:szCs w:val="24"/>
                <w:lang w:eastAsia="ru-RU"/>
              </w:rPr>
              <w:t>общедомовых</w:t>
            </w:r>
            <w:proofErr w:type="spellEnd"/>
            <w:r w:rsidRPr="005D5030">
              <w:rPr>
                <w:rFonts w:eastAsia="Times New Roman" w:cs="Times New Roman"/>
                <w:sz w:val="24"/>
                <w:szCs w:val="24"/>
                <w:lang w:eastAsia="ru-RU"/>
              </w:rPr>
              <w:t xml:space="preserve"> приборов учета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37,86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78,13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84,56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90,2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7.4.3.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Уровень оснащенности коллективными (</w:t>
            </w:r>
            <w:proofErr w:type="spellStart"/>
            <w:r w:rsidRPr="005D5030">
              <w:rPr>
                <w:rFonts w:eastAsia="Times New Roman" w:cs="Times New Roman"/>
                <w:sz w:val="24"/>
                <w:szCs w:val="24"/>
                <w:lang w:eastAsia="ru-RU"/>
              </w:rPr>
              <w:t>общедомовыми</w:t>
            </w:r>
            <w:proofErr w:type="spellEnd"/>
            <w:r w:rsidRPr="005D5030">
              <w:rPr>
                <w:rFonts w:eastAsia="Times New Roman" w:cs="Times New Roman"/>
                <w:sz w:val="24"/>
                <w:szCs w:val="24"/>
                <w:lang w:eastAsia="ru-RU"/>
              </w:rPr>
              <w:t>) приборами учета используемых энергетических ресурсов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5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7.4.4.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4                              Доля расчетов за наружное освещение по приборам учета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47,56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54,87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62,1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81,25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90,45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7.5.                                              Проведение мероприятий по капитальному ремонту жилищного фонда за счет средств оплаты за </w:t>
            </w:r>
            <w:proofErr w:type="spellStart"/>
            <w:r w:rsidRPr="005D5030">
              <w:rPr>
                <w:rFonts w:eastAsia="Times New Roman" w:cs="Times New Roman"/>
                <w:sz w:val="24"/>
                <w:szCs w:val="24"/>
                <w:lang w:eastAsia="ru-RU"/>
              </w:rPr>
              <w:t>найм</w:t>
            </w:r>
            <w:proofErr w:type="spellEnd"/>
            <w:r w:rsidRPr="005D5030">
              <w:rPr>
                <w:rFonts w:eastAsia="Times New Roman" w:cs="Times New Roman"/>
                <w:sz w:val="24"/>
                <w:szCs w:val="24"/>
                <w:lang w:eastAsia="ru-RU"/>
              </w:rPr>
              <w:t xml:space="preserve">  жилых помещений.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98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136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тыс.кв</w:t>
            </w:r>
            <w:proofErr w:type="gramStart"/>
            <w:r w:rsidRPr="005D5030">
              <w:rPr>
                <w:rFonts w:eastAsia="Times New Roman" w:cs="Times New Roman"/>
                <w:sz w:val="24"/>
                <w:szCs w:val="24"/>
                <w:lang w:eastAsia="ru-RU"/>
              </w:rPr>
              <w:t>.м</w:t>
            </w:r>
            <w:proofErr w:type="gramEnd"/>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52,78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27,3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12,74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10,92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7.6.</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7.6.                                                  Проведение капитального ремонта муниципального жилищного фонда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7.6.1.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многоквартирных домов, в которых проведен капитальный ремонт общего имущества муниципального жилищного фонда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3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7.7.</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7.7.                                                    Проведение строительных работ блочно-модульной котельной поселка </w:t>
            </w:r>
            <w:proofErr w:type="gramStart"/>
            <w:r w:rsidRPr="005D5030">
              <w:rPr>
                <w:rFonts w:eastAsia="Times New Roman" w:cs="Times New Roman"/>
                <w:sz w:val="24"/>
                <w:szCs w:val="24"/>
                <w:lang w:eastAsia="ru-RU"/>
              </w:rPr>
              <w:t>Монетный</w:t>
            </w:r>
            <w:proofErr w:type="gramEnd"/>
            <w:r w:rsidRPr="005D5030">
              <w:rPr>
                <w:rFonts w:eastAsia="Times New Roman" w:cs="Times New Roman"/>
                <w:sz w:val="24"/>
                <w:szCs w:val="24"/>
                <w:lang w:eastAsia="ru-RU"/>
              </w:rPr>
              <w:t xml:space="preserve"> Березовского </w:t>
            </w:r>
            <w:r w:rsidRPr="005D5030">
              <w:rPr>
                <w:rFonts w:eastAsia="Times New Roman" w:cs="Times New Roman"/>
                <w:sz w:val="24"/>
                <w:szCs w:val="24"/>
                <w:lang w:eastAsia="ru-RU"/>
              </w:rPr>
              <w:lastRenderedPageBreak/>
              <w:t>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63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140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7.7.1.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Мощность введенного объекта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МВт.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7.8.</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7.8.                                                       Проведение капитального ремонта общего имущества в многоквартирных домах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4582"/>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7.8.1.</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w:t>
            </w:r>
            <w:r w:rsidR="00285375">
              <w:rPr>
                <w:rFonts w:eastAsia="Times New Roman" w:cs="Times New Roman"/>
                <w:sz w:val="24"/>
                <w:szCs w:val="24"/>
                <w:lang w:eastAsia="ru-RU"/>
              </w:rPr>
              <w:t>а</w:t>
            </w:r>
            <w:r w:rsidRPr="005D5030">
              <w:rPr>
                <w:rFonts w:eastAsia="Times New Roman" w:cs="Times New Roman"/>
                <w:sz w:val="24"/>
                <w:szCs w:val="24"/>
                <w:lang w:eastAsia="ru-RU"/>
              </w:rPr>
              <w:t xml:space="preserve">тель 1                      Количество многоквартирных </w:t>
            </w:r>
            <w:proofErr w:type="gramStart"/>
            <w:r w:rsidRPr="005D5030">
              <w:rPr>
                <w:rFonts w:eastAsia="Times New Roman" w:cs="Times New Roman"/>
                <w:sz w:val="24"/>
                <w:szCs w:val="24"/>
                <w:lang w:eastAsia="ru-RU"/>
              </w:rPr>
              <w:t>домов</w:t>
            </w:r>
            <w:proofErr w:type="gramEnd"/>
            <w:r w:rsidRPr="005D5030">
              <w:rPr>
                <w:rFonts w:eastAsia="Times New Roman" w:cs="Times New Roman"/>
                <w:sz w:val="24"/>
                <w:szCs w:val="24"/>
                <w:lang w:eastAsia="ru-RU"/>
              </w:rPr>
              <w:t xml:space="preserve"> в которых проведен капитальный ремонт общего имущества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37</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Постановление Правительства Свердловской области от 01.10.2014 №832-ПП «Об утверждении краткосрочного </w:t>
            </w:r>
            <w:proofErr w:type="gramStart"/>
            <w:r w:rsidRPr="005D5030">
              <w:rPr>
                <w:rFonts w:eastAsia="Times New Roman" w:cs="Times New Roman"/>
                <w:sz w:val="24"/>
                <w:szCs w:val="24"/>
                <w:lang w:eastAsia="ru-RU"/>
              </w:rPr>
              <w:t>плана реализации региональной программы капитального ремонта общего имущества</w:t>
            </w:r>
            <w:proofErr w:type="gramEnd"/>
            <w:r w:rsidRPr="005D5030">
              <w:rPr>
                <w:rFonts w:eastAsia="Times New Roman" w:cs="Times New Roman"/>
                <w:sz w:val="24"/>
                <w:szCs w:val="24"/>
                <w:lang w:eastAsia="ru-RU"/>
              </w:rPr>
              <w:t xml:space="preserve"> в многоквартирных домах Свердловской области на 2015-2017 годы»</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8 «Обеспечение и развитие дорожного хозяйства, систем наружного освещения и благоустройства»</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8 Повышение уровня благоустройства территории Березовского городского округа</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145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8.1.                                         Проведение работ по строительству, реконструкции и модернизации систем наружного освещения населенных пунктов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902"/>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Доля освещенных частей улиц, проездов, дорог</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8.2.                                           Реализация мероприятий по развитию улично-дорожной сети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Протяженность отремонтированных дорог общего пользования местного значения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км</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7,35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8.2.2.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Протяженность  дорог местного значения общего пользования  после реконструкции и капитального ремонта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км</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0,67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0,97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4,04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1,91</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постановление правительства Свердловской области от 11.10.2010 №1479-ПП</w:t>
            </w:r>
          </w:p>
        </w:tc>
      </w:tr>
      <w:tr w:rsidR="005D5030" w:rsidRPr="005D5030" w:rsidTr="00285375">
        <w:trPr>
          <w:trHeight w:val="84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150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8.2.3.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Устройство и ремонт тротуаров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км</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3,6</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8.3.                                         Проведение мероприятий по озеленению и благоустройству территории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0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w:t>
            </w:r>
            <w:r w:rsidRPr="005D5030">
              <w:rPr>
                <w:rFonts w:eastAsia="Times New Roman" w:cs="Times New Roman"/>
                <w:color w:val="FF0000"/>
                <w:sz w:val="24"/>
                <w:szCs w:val="24"/>
                <w:lang w:eastAsia="ru-RU"/>
              </w:rPr>
              <w:t xml:space="preserve">   </w:t>
            </w:r>
            <w:r w:rsidRPr="005D5030">
              <w:rPr>
                <w:rFonts w:eastAsia="Times New Roman" w:cs="Times New Roman"/>
                <w:color w:val="auto"/>
                <w:sz w:val="24"/>
                <w:szCs w:val="24"/>
                <w:lang w:eastAsia="ru-RU"/>
              </w:rPr>
              <w:t>Доля</w:t>
            </w:r>
            <w:r w:rsidRPr="005D5030">
              <w:rPr>
                <w:rFonts w:eastAsia="Times New Roman" w:cs="Times New Roman"/>
                <w:color w:val="FF0000"/>
                <w:sz w:val="24"/>
                <w:szCs w:val="24"/>
                <w:lang w:eastAsia="ru-RU"/>
              </w:rPr>
              <w:t xml:space="preserve"> </w:t>
            </w:r>
            <w:r w:rsidRPr="005D5030">
              <w:rPr>
                <w:rFonts w:eastAsia="Times New Roman" w:cs="Times New Roman"/>
                <w:sz w:val="24"/>
                <w:szCs w:val="24"/>
                <w:lang w:eastAsia="ru-RU"/>
              </w:rPr>
              <w:t>потребителей, удовлетворенных качеством мероприятий по благоустройству</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8.4.                                          Проведение мероприятий по благоустройству дворовых территорий многоквартирных домов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8.4.1.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Количество дворовых территорий, уровень благоустройства которых повышен при реализации мероприятий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7</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постановление правительства Свердловской области от 10.03.2011 №235-ПП</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155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8.5.</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8.5.                                    Приобретение дорожно-строительной техники по договору финансовой аренды (лизинга)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3574"/>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8.5.1.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Количество дорожно-строительной техники приобретенной по договору финансовой аренды (лизинга)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постановление правительства Свердловской области от 11.10.2010 № 1479-ПП «Об утверждении областной целевой программы «Развитие транспортного комплекса Свердловской области» на 2011 - 2016 годы»</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8.6.</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8.6.                                        Обеспечение деятельности муниципального казенного учреждения «Благоустройство и жилищно-коммунальное хозяйство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158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8.6.1.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w:t>
            </w:r>
            <w:r w:rsidRPr="005D5030">
              <w:rPr>
                <w:rFonts w:eastAsia="Times New Roman" w:cs="Times New Roman"/>
                <w:color w:val="auto"/>
                <w:sz w:val="24"/>
                <w:szCs w:val="24"/>
                <w:lang w:eastAsia="ru-RU"/>
              </w:rPr>
              <w:t>Доля</w:t>
            </w:r>
            <w:r w:rsidRPr="005D5030">
              <w:rPr>
                <w:rFonts w:eastAsia="Times New Roman" w:cs="Times New Roman"/>
                <w:sz w:val="24"/>
                <w:szCs w:val="24"/>
                <w:lang w:eastAsia="ru-RU"/>
              </w:rPr>
              <w:t xml:space="preserve"> выполнения работ в сфере благоустройства и жилищно-коммунального хозяйства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6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Цель 9 Создание условий для повышения эффективности деятельности органов местного самоуправления Березовского городского округа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9.1.                                    Обеспечение потребностей граждан и общества в муниципальных услугах, увеличение их доступности и качества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Уровень удовлетворенности граждан деятельностью органов местного самоуправления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68</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3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9.1.2.</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Целевой показатель 2                         Уровень удовлетворенности граждан качеством предоставления муниципальных услуг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70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80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85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Указ Президента Российской Федерации от 07.05.2012 №601 «Об основных направлениях совершенствования системы </w:t>
            </w:r>
            <w:r w:rsidRPr="005D5030">
              <w:rPr>
                <w:rFonts w:eastAsia="Times New Roman" w:cs="Times New Roman"/>
                <w:color w:val="auto"/>
                <w:sz w:val="24"/>
                <w:szCs w:val="24"/>
                <w:lang w:eastAsia="ru-RU"/>
              </w:rPr>
              <w:lastRenderedPageBreak/>
              <w:t>государственного управления»</w:t>
            </w:r>
          </w:p>
        </w:tc>
      </w:tr>
      <w:tr w:rsidR="005D5030" w:rsidRPr="005D5030" w:rsidTr="00285375">
        <w:trPr>
          <w:trHeight w:val="28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164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9.2.                                        Организация эксплуатации и содержания зданий и сооружений, находящихся в муниципальной собственности и используемых органами местного самоуправления, организация материально-технического обслуживания деятельности органов местного самоуправления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22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9.2.1.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Целевой показатель 1                          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220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225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225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235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240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166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9.3.                                         Обеспечение транспортного обслуживания деятельности органов местного самоуправления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Коэффициент выхода на линию сре</w:t>
            </w:r>
            <w:proofErr w:type="gramStart"/>
            <w:r w:rsidRPr="005D5030">
              <w:rPr>
                <w:rFonts w:eastAsia="Times New Roman" w:cs="Times New Roman"/>
                <w:sz w:val="24"/>
                <w:szCs w:val="24"/>
                <w:lang w:eastAsia="ru-RU"/>
              </w:rPr>
              <w:t>дств тр</w:t>
            </w:r>
            <w:proofErr w:type="gramEnd"/>
            <w:r w:rsidRPr="005D5030">
              <w:rPr>
                <w:rFonts w:eastAsia="Times New Roman" w:cs="Times New Roman"/>
                <w:sz w:val="24"/>
                <w:szCs w:val="24"/>
                <w:lang w:eastAsia="ru-RU"/>
              </w:rPr>
              <w:t>анспортного обслуживания органов местного самоуправления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proofErr w:type="spellStart"/>
            <w:proofErr w:type="gramStart"/>
            <w:r w:rsidRPr="005D5030">
              <w:rPr>
                <w:rFonts w:eastAsia="Times New Roman" w:cs="Times New Roman"/>
                <w:sz w:val="24"/>
                <w:szCs w:val="24"/>
                <w:lang w:eastAsia="ru-RU"/>
              </w:rPr>
              <w:t>коэффи-циент</w:t>
            </w:r>
            <w:proofErr w:type="spellEnd"/>
            <w:proofErr w:type="gramEnd"/>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0,9</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0,9</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9.3.2.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Коэффициент технической </w:t>
            </w:r>
            <w:proofErr w:type="gramStart"/>
            <w:r w:rsidRPr="005D5030">
              <w:rPr>
                <w:rFonts w:eastAsia="Times New Roman" w:cs="Times New Roman"/>
                <w:sz w:val="24"/>
                <w:szCs w:val="24"/>
                <w:lang w:eastAsia="ru-RU"/>
              </w:rPr>
              <w:t>готовности средств транспортного обслуживания органов местного самоуправления</w:t>
            </w:r>
            <w:proofErr w:type="gramEnd"/>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proofErr w:type="spellStart"/>
            <w:proofErr w:type="gramStart"/>
            <w:r w:rsidRPr="005D5030">
              <w:rPr>
                <w:rFonts w:eastAsia="Times New Roman" w:cs="Times New Roman"/>
                <w:sz w:val="24"/>
                <w:szCs w:val="24"/>
                <w:lang w:eastAsia="ru-RU"/>
              </w:rPr>
              <w:t>коэффи-циент</w:t>
            </w:r>
            <w:proofErr w:type="spellEnd"/>
            <w:proofErr w:type="gramEnd"/>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84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169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9.4.                                     Осуществление функций по ведению делопроизводства, охране труда, пожарной безопасности муниципальным казенным учреждением «Управление по обеспечению деятельности органов местного самоуправления </w:t>
            </w:r>
            <w:r w:rsidRPr="005D5030">
              <w:rPr>
                <w:rFonts w:eastAsia="Times New Roman" w:cs="Times New Roman"/>
                <w:sz w:val="24"/>
                <w:szCs w:val="24"/>
                <w:lang w:eastAsia="ru-RU"/>
              </w:rPr>
              <w:lastRenderedPageBreak/>
              <w:t>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3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170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9.4.1.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Доля качественно предоставленной информации и отчетов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9.5.                                         Развитие архивного дела на территории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629"/>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9.5.1.</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1                     Количество пользователей архивной информацией</w:t>
            </w:r>
          </w:p>
        </w:tc>
        <w:tc>
          <w:tcPr>
            <w:tcW w:w="1559" w:type="dxa"/>
            <w:shd w:val="clear" w:color="auto" w:fill="auto"/>
            <w:hideMark/>
          </w:tcPr>
          <w:p w:rsidR="00285375" w:rsidRDefault="00285375" w:rsidP="005D5030">
            <w:pPr>
              <w:spacing w:after="0" w:line="240" w:lineRule="auto"/>
              <w:jc w:val="center"/>
              <w:rPr>
                <w:rFonts w:eastAsia="Times New Roman" w:cs="Times New Roman"/>
                <w:color w:val="auto"/>
                <w:sz w:val="24"/>
                <w:szCs w:val="24"/>
                <w:lang w:eastAsia="ru-RU"/>
              </w:rPr>
            </w:pPr>
            <w:proofErr w:type="spellStart"/>
            <w:r>
              <w:rPr>
                <w:rFonts w:eastAsia="Times New Roman" w:cs="Times New Roman"/>
                <w:color w:val="auto"/>
                <w:sz w:val="24"/>
                <w:szCs w:val="24"/>
                <w:lang w:eastAsia="ru-RU"/>
              </w:rPr>
              <w:t>пользовате</w:t>
            </w:r>
            <w:proofErr w:type="spellEnd"/>
          </w:p>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ли</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1700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1750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1800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1850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2000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9.5.2.</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2               Количество запросов пользователей архивными документами, исполненных в установленные архивным законодательством сроки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1050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1150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1200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1250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1300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62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9.5.3.</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3                     Перевод в электронную форму документов Архивного фонда РФ и научно-справочного аппарата к ним</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60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175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9.5.4.</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4                     Упорядоченность документов постоянного срока хранения и по личному составу подлежащих приему на муниципальное хранение</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единицы хранения</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500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500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500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505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510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515</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5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9.5.5.</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5                                     Прием на постоянное хранение архивных документов, подлежащих приему в установленные  архивным законодательством сроки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единицы хранения</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330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216</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237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180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185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195</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527"/>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9.5.6.</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6                                     Количество архивных документов, внесенных в электронные базы данных</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 xml:space="preserve">единицы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4000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4050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4150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4200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4250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4300</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63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9.5.7.</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7                                Безопасные условия хранения архивных документов (сохранность архивных документов в соответствии с нормативными требованиями хранения)</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единицы хранения</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26265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26481</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26718</w:t>
            </w:r>
          </w:p>
        </w:tc>
        <w:tc>
          <w:tcPr>
            <w:tcW w:w="936"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26898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27083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27273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27468</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6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179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9.5.8.</w:t>
            </w:r>
          </w:p>
        </w:tc>
        <w:tc>
          <w:tcPr>
            <w:tcW w:w="2725"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Целевой показатель 8                                Выделение дополнительных помещений для хранения архивных документов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color w:val="auto"/>
                <w:sz w:val="24"/>
                <w:szCs w:val="24"/>
                <w:lang w:eastAsia="ru-RU"/>
              </w:rPr>
            </w:pPr>
            <w:r w:rsidRPr="005D5030">
              <w:rPr>
                <w:rFonts w:eastAsia="Times New Roman" w:cs="Times New Roman"/>
                <w:color w:val="auto"/>
                <w:sz w:val="24"/>
                <w:szCs w:val="24"/>
                <w:lang w:eastAsia="ru-RU"/>
              </w:rPr>
              <w:t>единиц</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2"/>
                <w:szCs w:val="22"/>
                <w:lang w:eastAsia="ru-RU"/>
              </w:rPr>
            </w:pPr>
            <w:r w:rsidRPr="005D5030">
              <w:rPr>
                <w:rFonts w:eastAsia="Times New Roman" w:cs="Times New Roman"/>
                <w:color w:val="auto"/>
                <w:sz w:val="22"/>
                <w:szCs w:val="22"/>
                <w:lang w:eastAsia="ru-RU"/>
              </w:rPr>
              <w:t>-</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2"/>
                <w:szCs w:val="22"/>
                <w:lang w:eastAsia="ru-RU"/>
              </w:rPr>
            </w:pPr>
            <w:r w:rsidRPr="005D5030">
              <w:rPr>
                <w:rFonts w:eastAsia="Times New Roman" w:cs="Times New Roman"/>
                <w:color w:val="auto"/>
                <w:sz w:val="22"/>
                <w:szCs w:val="22"/>
                <w:lang w:eastAsia="ru-RU"/>
              </w:rPr>
              <w:t>-</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color w:val="auto"/>
                <w:sz w:val="22"/>
                <w:szCs w:val="22"/>
                <w:lang w:eastAsia="ru-RU"/>
              </w:rPr>
            </w:pPr>
            <w:r w:rsidRPr="005D5030">
              <w:rPr>
                <w:rFonts w:eastAsia="Times New Roman" w:cs="Times New Roman"/>
                <w:color w:val="auto"/>
                <w:sz w:val="22"/>
                <w:szCs w:val="22"/>
                <w:lang w:eastAsia="ru-RU"/>
              </w:rPr>
              <w:t>-</w:t>
            </w:r>
          </w:p>
        </w:tc>
        <w:tc>
          <w:tcPr>
            <w:tcW w:w="936" w:type="dxa"/>
            <w:shd w:val="clear" w:color="auto" w:fill="auto"/>
            <w:noWrap/>
            <w:hideMark/>
          </w:tcPr>
          <w:p w:rsidR="005D5030" w:rsidRPr="005D5030" w:rsidRDefault="005D5030" w:rsidP="005D5030">
            <w:pPr>
              <w:spacing w:after="0" w:line="240" w:lineRule="auto"/>
              <w:jc w:val="center"/>
              <w:rPr>
                <w:rFonts w:eastAsia="Times New Roman" w:cs="Times New Roman"/>
                <w:color w:val="auto"/>
                <w:sz w:val="22"/>
                <w:szCs w:val="22"/>
                <w:lang w:eastAsia="ru-RU"/>
              </w:rPr>
            </w:pPr>
            <w:r w:rsidRPr="005D5030">
              <w:rPr>
                <w:rFonts w:eastAsia="Times New Roman" w:cs="Times New Roman"/>
                <w:color w:val="auto"/>
                <w:sz w:val="22"/>
                <w:szCs w:val="22"/>
                <w:lang w:eastAsia="ru-RU"/>
              </w:rPr>
              <w:t>-</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2"/>
                <w:szCs w:val="22"/>
                <w:lang w:eastAsia="ru-RU"/>
              </w:rPr>
            </w:pPr>
            <w:r w:rsidRPr="005D5030">
              <w:rPr>
                <w:rFonts w:eastAsia="Times New Roman" w:cs="Times New Roman"/>
                <w:color w:val="auto"/>
                <w:sz w:val="22"/>
                <w:szCs w:val="22"/>
                <w:lang w:eastAsia="ru-RU"/>
              </w:rPr>
              <w:t>-</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2"/>
                <w:szCs w:val="22"/>
                <w:lang w:eastAsia="ru-RU"/>
              </w:rPr>
            </w:pPr>
            <w:r w:rsidRPr="005D5030">
              <w:rPr>
                <w:rFonts w:eastAsia="Times New Roman" w:cs="Times New Roman"/>
                <w:color w:val="auto"/>
                <w:sz w:val="22"/>
                <w:szCs w:val="22"/>
                <w:lang w:eastAsia="ru-RU"/>
              </w:rPr>
              <w:t>-</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color w:val="auto"/>
                <w:sz w:val="22"/>
                <w:szCs w:val="22"/>
                <w:lang w:eastAsia="ru-RU"/>
              </w:rPr>
            </w:pPr>
            <w:r w:rsidRPr="005D5030">
              <w:rPr>
                <w:rFonts w:eastAsia="Times New Roman" w:cs="Times New Roman"/>
                <w:color w:val="auto"/>
                <w:sz w:val="22"/>
                <w:szCs w:val="22"/>
                <w:lang w:eastAsia="ru-RU"/>
              </w:rPr>
              <w:t>1</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10 «Управление муниципальным долгом»</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10 Обслуживание муниципального долга Березовского городского округа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10.1.                                      Минимизация расходов на обслуживание долговых обязательств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lang w:eastAsia="ru-RU"/>
              </w:rPr>
            </w:pPr>
            <w:r w:rsidRPr="005D5030">
              <w:rPr>
                <w:rFonts w:eastAsia="Times New Roman" w:cs="Times New Roman"/>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lang w:eastAsia="ru-RU"/>
              </w:rPr>
            </w:pPr>
            <w:r w:rsidRPr="005D5030">
              <w:rPr>
                <w:rFonts w:eastAsia="Times New Roman" w:cs="Times New Roman"/>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lang w:eastAsia="ru-RU"/>
              </w:rPr>
            </w:pPr>
            <w:r w:rsidRPr="005D5030">
              <w:rPr>
                <w:rFonts w:eastAsia="Times New Roman" w:cs="Times New Roman"/>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lang w:eastAsia="ru-RU"/>
              </w:rPr>
            </w:pPr>
            <w:r w:rsidRPr="005D5030">
              <w:rPr>
                <w:rFonts w:eastAsia="Times New Roman" w:cs="Times New Roman"/>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31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Отношение предельного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2,8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4,2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2,8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2,8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2,8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2,8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не более 2,8</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Бюджетный кодекс Российской Федерации; решение Думы Березовского городского округа об утверждении бюджета</w:t>
            </w:r>
          </w:p>
        </w:tc>
      </w:tr>
      <w:tr w:rsidR="005D5030" w:rsidRPr="005D5030" w:rsidTr="00285375">
        <w:trPr>
          <w:trHeight w:val="19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184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Объем выплат из бюджета сумм, связанных с  несвоевременным исполнением долговых обязательств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тыс</w:t>
            </w:r>
            <w:proofErr w:type="gramStart"/>
            <w:r w:rsidRPr="005D5030">
              <w:rPr>
                <w:rFonts w:eastAsia="Times New Roman" w:cs="Times New Roman"/>
                <w:sz w:val="24"/>
                <w:szCs w:val="24"/>
                <w:lang w:eastAsia="ru-RU"/>
              </w:rPr>
              <w:t>.р</w:t>
            </w:r>
            <w:proofErr w:type="gramEnd"/>
            <w:r w:rsidRPr="005D5030">
              <w:rPr>
                <w:rFonts w:eastAsia="Times New Roman" w:cs="Times New Roman"/>
                <w:sz w:val="24"/>
                <w:szCs w:val="24"/>
                <w:lang w:eastAsia="ru-RU"/>
              </w:rPr>
              <w:t>уб.</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решение Думы Березовского городского округа об исполнении местного бюджета</w:t>
            </w:r>
          </w:p>
        </w:tc>
      </w:tr>
      <w:tr w:rsidR="005D5030" w:rsidRPr="005D5030" w:rsidTr="00285375">
        <w:trPr>
          <w:trHeight w:val="13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10.1.3.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Заключение муниципальных контрактов, связанных с исполнением программы муниципальных внутренних заимствований Березовского городского округа  по итогам проведения отборов исполнителей на оказание услуг</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да/нет</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да</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сайт </w:t>
            </w:r>
            <w:proofErr w:type="spellStart"/>
            <w:r w:rsidRPr="005D5030">
              <w:rPr>
                <w:rFonts w:eastAsia="Times New Roman" w:cs="Times New Roman"/>
                <w:sz w:val="24"/>
                <w:szCs w:val="24"/>
                <w:lang w:eastAsia="ru-RU"/>
              </w:rPr>
              <w:t>zakupki.gov.ru</w:t>
            </w:r>
            <w:proofErr w:type="spellEnd"/>
          </w:p>
        </w:tc>
      </w:tr>
      <w:tr w:rsidR="005D5030" w:rsidRPr="005D5030" w:rsidTr="00285375">
        <w:trPr>
          <w:trHeight w:val="3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11 «Устойчивое развитие сельских территорий на 2014-2017 годы и на период до 2020 года»</w:t>
            </w:r>
          </w:p>
        </w:tc>
      </w:tr>
      <w:tr w:rsidR="005D5030" w:rsidRPr="005D5030" w:rsidTr="00285375">
        <w:trPr>
          <w:trHeight w:val="3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Цель 11 Устойчивое развитие сельских населенных пунктов на основе создания достойных условий для жизни и деятельности населения</w:t>
            </w:r>
          </w:p>
        </w:tc>
      </w:tr>
      <w:tr w:rsidR="005D5030" w:rsidRPr="005D5030" w:rsidTr="00285375">
        <w:trPr>
          <w:trHeight w:val="13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188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11.1.                                          Повышение объемов производства и реализация сельскохозяйственной продукции, сохранение крупного рогатого скота у населения, содействие сбыту </w:t>
            </w:r>
            <w:r w:rsidRPr="005D5030">
              <w:rPr>
                <w:rFonts w:eastAsia="Times New Roman" w:cs="Times New Roman"/>
                <w:sz w:val="24"/>
                <w:szCs w:val="24"/>
                <w:lang w:eastAsia="ru-RU"/>
              </w:rPr>
              <w:lastRenderedPageBreak/>
              <w:t>сельскохозяйственной продукции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189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559" w:type="dxa"/>
            <w:shd w:val="clear" w:color="auto" w:fill="auto"/>
            <w:hideMark/>
          </w:tcPr>
          <w:p w:rsidR="00285375"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субъект </w:t>
            </w:r>
            <w:proofErr w:type="spellStart"/>
            <w:r w:rsidRPr="005D5030">
              <w:rPr>
                <w:rFonts w:eastAsia="Times New Roman" w:cs="Times New Roman"/>
                <w:sz w:val="24"/>
                <w:szCs w:val="24"/>
                <w:lang w:eastAsia="ru-RU"/>
              </w:rPr>
              <w:t>деятельнос</w:t>
            </w:r>
            <w:proofErr w:type="spellEnd"/>
          </w:p>
          <w:p w:rsidR="005D5030" w:rsidRPr="005D5030" w:rsidRDefault="005D5030" w:rsidP="005D5030">
            <w:pPr>
              <w:spacing w:after="0" w:line="240" w:lineRule="auto"/>
              <w:jc w:val="center"/>
              <w:rPr>
                <w:rFonts w:eastAsia="Times New Roman" w:cs="Times New Roman"/>
                <w:sz w:val="24"/>
                <w:szCs w:val="24"/>
                <w:lang w:eastAsia="ru-RU"/>
              </w:rPr>
            </w:pPr>
            <w:proofErr w:type="spellStart"/>
            <w:r w:rsidRPr="005D5030">
              <w:rPr>
                <w:rFonts w:eastAsia="Times New Roman" w:cs="Times New Roman"/>
                <w:sz w:val="24"/>
                <w:szCs w:val="24"/>
                <w:lang w:eastAsia="ru-RU"/>
              </w:rPr>
              <w:t>ти</w:t>
            </w:r>
            <w:proofErr w:type="spellEnd"/>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892"/>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Организация сезонных сельскохозяйственных выставок - ярмарок</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89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11.2.                                               Оказание  муниципальной поддержки гражданам, проживающим в сельской местности, в том числе молодым семьям и молодым специалистам в улучшении жилищных условий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Количество граждан, проживающих в сельской местности, в том числе молодых семей и молодых специалистов, </w:t>
            </w:r>
            <w:r w:rsidRPr="005D5030">
              <w:rPr>
                <w:rFonts w:eastAsia="Times New Roman" w:cs="Times New Roman"/>
                <w:sz w:val="24"/>
                <w:szCs w:val="24"/>
                <w:lang w:eastAsia="ru-RU"/>
              </w:rPr>
              <w:lastRenderedPageBreak/>
              <w:t>нуждающихся в улучшении жилищных условий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8</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Государственная программа Свердловской области «Развитие агропромышленного комплекса и потребительского </w:t>
            </w:r>
            <w:r w:rsidRPr="005D5030">
              <w:rPr>
                <w:rFonts w:eastAsia="Times New Roman" w:cs="Times New Roman"/>
                <w:sz w:val="24"/>
                <w:szCs w:val="24"/>
                <w:lang w:eastAsia="ru-RU"/>
              </w:rPr>
              <w:lastRenderedPageBreak/>
              <w:t>рынка Свердловской области до 2020 года», подпрограмма «Устойчивое развитие сельских населенных пунктов Свердловской области»</w:t>
            </w:r>
          </w:p>
        </w:tc>
      </w:tr>
      <w:tr w:rsidR="005D5030" w:rsidRPr="005D5030" w:rsidTr="00285375">
        <w:trPr>
          <w:trHeight w:val="3959"/>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193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11.2.2.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социальных выплат гражданам, проживающим в сельской местности, в том числе молодым семьям и молодым специалистам</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Государственная программа Свердловской области «Развитие агропромышленного комплекса и потребительского рынка Свердловской области до 2020 года», подпрограмма «Устойчивое развитие сельских населенных пунктов Свердловской области»</w:t>
            </w:r>
          </w:p>
        </w:tc>
      </w:tr>
      <w:tr w:rsidR="005D5030" w:rsidRPr="005D5030" w:rsidTr="00285375">
        <w:trPr>
          <w:trHeight w:val="13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11.3.                                                   Создание условий для привлечения гражданами, проживающими в сельской местности, в том числе молодыми </w:t>
            </w:r>
            <w:r w:rsidRPr="005D5030">
              <w:rPr>
                <w:rFonts w:eastAsia="Times New Roman" w:cs="Times New Roman"/>
                <w:sz w:val="24"/>
                <w:szCs w:val="24"/>
                <w:lang w:eastAsia="ru-RU"/>
              </w:rPr>
              <w:lastRenderedPageBreak/>
              <w:t>семьями и молодыми специалистами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улучшения жилищных условий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84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195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Содействие гражданам, проживающим в сельской местности, в том числе молодым семьям и молодым специалистам в получении ипотечных жилищных кредитов на улучшение жилищных условий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количество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Государственная программа Свердловской области «Развитие агропромышленного комплекса и потребительского рынка Свердловской области до 2020 года», подпрограмма «Устойчивое развитие сельских населенных пунктов Свердловской области»</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11.4.                                                         Развитие централизованного газоснабжения в </w:t>
            </w:r>
            <w:r w:rsidRPr="005D5030">
              <w:rPr>
                <w:rFonts w:eastAsia="Times New Roman" w:cs="Times New Roman"/>
                <w:sz w:val="24"/>
                <w:szCs w:val="24"/>
                <w:lang w:eastAsia="ru-RU"/>
              </w:rPr>
              <w:lastRenderedPageBreak/>
              <w:t>сельской местности Березовского городского 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197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11.4.1.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Ввод дополнительных мощностей газопроводов и газовых сетей в сельской местности</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км</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3,469</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11,867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2,297</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4,08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6,53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5,43</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1022"/>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11.4.2.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жилых домов вновь подключенных к газовым сетям</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53</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170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41</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52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74</w:t>
            </w:r>
          </w:p>
        </w:tc>
        <w:tc>
          <w:tcPr>
            <w:tcW w:w="2349" w:type="dxa"/>
            <w:shd w:val="clear" w:color="auto" w:fill="auto"/>
            <w:hideMark/>
          </w:tcPr>
          <w:p w:rsidR="005D5030" w:rsidRPr="005D5030" w:rsidRDefault="005D5030" w:rsidP="005D5030">
            <w:pPr>
              <w:spacing w:after="0" w:line="240" w:lineRule="auto"/>
              <w:rPr>
                <w:rFonts w:eastAsia="Times New Roman" w:cs="Times New Roman"/>
                <w:color w:val="auto"/>
                <w:sz w:val="24"/>
                <w:szCs w:val="24"/>
                <w:lang w:eastAsia="ru-RU"/>
              </w:rPr>
            </w:pPr>
            <w:r w:rsidRPr="005D5030">
              <w:rPr>
                <w:rFonts w:eastAsia="Times New Roman" w:cs="Times New Roman"/>
                <w:color w:val="auto"/>
                <w:sz w:val="24"/>
                <w:szCs w:val="24"/>
                <w:lang w:eastAsia="ru-RU"/>
              </w:rPr>
              <w:t>Стратегический план развития Березовского городского округа до 2020 года</w:t>
            </w:r>
          </w:p>
        </w:tc>
      </w:tr>
      <w:tr w:rsidR="005D5030" w:rsidRPr="005D5030" w:rsidTr="00285375">
        <w:trPr>
          <w:trHeight w:val="3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Подпрограмма 12 «Развитие малого и среднего предпринимательства»</w:t>
            </w:r>
          </w:p>
        </w:tc>
      </w:tr>
      <w:tr w:rsidR="005D5030" w:rsidRPr="005D5030" w:rsidTr="00285375">
        <w:trPr>
          <w:trHeight w:val="39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w:t>
            </w:r>
          </w:p>
        </w:tc>
        <w:tc>
          <w:tcPr>
            <w:tcW w:w="13190" w:type="dxa"/>
            <w:gridSpan w:val="10"/>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12 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tc>
      </w:tr>
      <w:tr w:rsidR="005D5030" w:rsidRPr="005D5030" w:rsidTr="00285375">
        <w:trPr>
          <w:trHeight w:val="157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12.1.</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12.1.                                           Создание условий для содействия и повышения эффективной деятельности субъектов малого и среднего предпринимательства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1                             Доля оборота малых и средних предприятий (без индивидуальных предпринимателей в общем обороте организаций городского </w:t>
            </w:r>
            <w:r w:rsidRPr="005D5030">
              <w:rPr>
                <w:rFonts w:eastAsia="Times New Roman" w:cs="Times New Roman"/>
                <w:sz w:val="24"/>
                <w:szCs w:val="24"/>
                <w:lang w:eastAsia="ru-RU"/>
              </w:rPr>
              <w:lastRenderedPageBreak/>
              <w:t>округа)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31,5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32</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31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203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44,5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43,8</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43,6</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12.2.</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12.2.                                         Создание условий для увеличения количества субъектов малого и среднего предпринимательства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84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малых и средних предприятий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1290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1320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018"/>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12.2.2.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малых и средних предприятий в расчете на 1000 жителей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15,5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467"/>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207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12.2.3.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3                     Количество индивидуальных предпринимателей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2160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2140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2060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2020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1980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65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12.2.4.</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4                  Количество индивидуальных предпринимателей в расчете на 1000 жителей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28,4</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27,4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26,3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25,2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24,2</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23,3</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126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209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12.3.</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12.3.                                              Снижение административных барьеров для развития малого и среднего предпринимательства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16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12.3.1.</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Изменение объемов уплаченных субъектами малого и среднего предпринимательства налогов</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проценты    (к уровню 2012 года)</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128</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129</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84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12.3.2.</w:t>
            </w:r>
          </w:p>
        </w:tc>
        <w:tc>
          <w:tcPr>
            <w:tcW w:w="2725" w:type="dxa"/>
            <w:shd w:val="clear" w:color="auto" w:fill="auto"/>
            <w:hideMark/>
          </w:tcPr>
          <w:p w:rsidR="005D5030" w:rsidRPr="005D5030" w:rsidRDefault="005D5030" w:rsidP="00285375">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w:t>
            </w:r>
            <w:r w:rsidRPr="005D5030">
              <w:rPr>
                <w:rFonts w:eastAsia="Times New Roman" w:cs="Times New Roman"/>
                <w:sz w:val="24"/>
                <w:szCs w:val="24"/>
                <w:lang w:eastAsia="ru-RU"/>
              </w:rPr>
              <w:lastRenderedPageBreak/>
              <w:t>округе (за год)</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Стратегический план развития Березовского городского округа до 2020 года</w:t>
            </w:r>
          </w:p>
        </w:tc>
      </w:tr>
      <w:tr w:rsidR="005D5030" w:rsidRPr="005D5030" w:rsidTr="00285375">
        <w:trPr>
          <w:trHeight w:val="60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212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13190" w:type="dxa"/>
            <w:gridSpan w:val="10"/>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Подпрограмма 13 «Финансовая поддержка молодым семьям на погашение основной суммы долга и процентов по ипотечным жилищным кредитам (займам)» </w:t>
            </w:r>
          </w:p>
        </w:tc>
      </w:tr>
      <w:tr w:rsidR="005D5030" w:rsidRPr="005D5030" w:rsidTr="00285375">
        <w:trPr>
          <w:trHeight w:val="63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w:t>
            </w:r>
          </w:p>
        </w:tc>
        <w:tc>
          <w:tcPr>
            <w:tcW w:w="13190" w:type="dxa"/>
            <w:gridSpan w:val="10"/>
            <w:shd w:val="clear" w:color="auto" w:fill="auto"/>
            <w:vAlign w:val="bottom"/>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Цель 13 Финансовая поддержка молодых семей на погашение основной суммы долга и процентов по ипотечным жилищным кредитам или займам</w:t>
            </w:r>
          </w:p>
        </w:tc>
      </w:tr>
      <w:tr w:rsidR="005D5030" w:rsidRPr="005D5030" w:rsidTr="00285375">
        <w:trPr>
          <w:trHeight w:val="131"/>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13.1.                                   Предоставление молодым семьям – участникам подпрограммы социальных выплат на погашение основной суммы долга и процентов по ипотечным жилищным кредитам (займам)</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5943"/>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215</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предоставленных молодым семьям социальных выплат на погашение основной суммы долга и процентов по ипотечным кредитам (займам)</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p>
        </w:tc>
      </w:tr>
      <w:tr w:rsidR="005D5030" w:rsidRPr="005D5030" w:rsidTr="00285375">
        <w:trPr>
          <w:trHeight w:val="6368"/>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216</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13.1.2.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2                         </w:t>
            </w:r>
            <w:r w:rsidRPr="005D5030">
              <w:rPr>
                <w:rFonts w:eastAsia="Times New Roman" w:cs="Times New Roman"/>
                <w:sz w:val="24"/>
                <w:szCs w:val="24"/>
                <w:lang w:eastAsia="ru-RU"/>
              </w:rPr>
              <w:br/>
              <w:t>Доля молодых семей, получивших социальные выплаты для погашения основной суммы долга и процентов по ипотечным жилищным кредитам (займам)</w:t>
            </w:r>
          </w:p>
        </w:tc>
        <w:tc>
          <w:tcPr>
            <w:tcW w:w="1559" w:type="dxa"/>
            <w:shd w:val="clear" w:color="auto" w:fill="auto"/>
            <w:noWrap/>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процентов</w:t>
            </w:r>
          </w:p>
        </w:tc>
        <w:tc>
          <w:tcPr>
            <w:tcW w:w="936" w:type="dxa"/>
            <w:shd w:val="clear" w:color="auto" w:fill="auto"/>
            <w:noWrap/>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noWrap/>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noWrap/>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noWrap/>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noWrap/>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noWrap/>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p>
        </w:tc>
      </w:tr>
      <w:tr w:rsidR="005D5030" w:rsidRPr="005D5030" w:rsidTr="00285375">
        <w:trPr>
          <w:trHeight w:val="31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217</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13190" w:type="dxa"/>
            <w:gridSpan w:val="10"/>
            <w:shd w:val="clear" w:color="auto" w:fill="auto"/>
            <w:vAlign w:val="bottom"/>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xml:space="preserve">Подпрограмма 14 «Обеспечение жильем молодых семей» </w:t>
            </w:r>
          </w:p>
        </w:tc>
      </w:tr>
      <w:tr w:rsidR="005D5030" w:rsidRPr="005D5030" w:rsidTr="00285375">
        <w:trPr>
          <w:trHeight w:val="64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218</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w:t>
            </w:r>
          </w:p>
        </w:tc>
        <w:tc>
          <w:tcPr>
            <w:tcW w:w="13190" w:type="dxa"/>
            <w:gridSpan w:val="10"/>
            <w:shd w:val="clear" w:color="auto" w:fill="auto"/>
            <w:vAlign w:val="bottom"/>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Цель 14 Предоставление финансовой поддержки молодым семьям, признанным в установленном </w:t>
            </w:r>
            <w:proofErr w:type="gramStart"/>
            <w:r w:rsidRPr="005D5030">
              <w:rPr>
                <w:rFonts w:eastAsia="Times New Roman" w:cs="Times New Roman"/>
                <w:sz w:val="24"/>
                <w:szCs w:val="24"/>
                <w:lang w:eastAsia="ru-RU"/>
              </w:rPr>
              <w:t>порядке</w:t>
            </w:r>
            <w:proofErr w:type="gramEnd"/>
            <w:r w:rsidRPr="005D5030">
              <w:rPr>
                <w:rFonts w:eastAsia="Times New Roman" w:cs="Times New Roman"/>
                <w:sz w:val="24"/>
                <w:szCs w:val="24"/>
                <w:lang w:eastAsia="ru-RU"/>
              </w:rPr>
              <w:t xml:space="preserve"> нуждающимися в улучшении жилищных условий</w:t>
            </w:r>
          </w:p>
        </w:tc>
      </w:tr>
      <w:tr w:rsidR="005D5030" w:rsidRPr="005D5030" w:rsidTr="00285375">
        <w:trPr>
          <w:trHeight w:val="220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219</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Задача 14.1.                                        Обеспечение предоставления молодым семьям – участникам подпрограммы социальных выплат для приобретения жилья </w:t>
            </w:r>
            <w:proofErr w:type="spellStart"/>
            <w:r w:rsidRPr="005D5030">
              <w:rPr>
                <w:rFonts w:eastAsia="Times New Roman" w:cs="Times New Roman"/>
                <w:sz w:val="24"/>
                <w:szCs w:val="24"/>
                <w:lang w:eastAsia="ru-RU"/>
              </w:rPr>
              <w:t>эконом</w:t>
            </w:r>
            <w:proofErr w:type="gramStart"/>
            <w:r w:rsidRPr="005D5030">
              <w:rPr>
                <w:rFonts w:eastAsia="Times New Roman" w:cs="Times New Roman"/>
                <w:sz w:val="24"/>
                <w:szCs w:val="24"/>
                <w:lang w:eastAsia="ru-RU"/>
              </w:rPr>
              <w:t>.к</w:t>
            </w:r>
            <w:proofErr w:type="gramEnd"/>
            <w:r w:rsidRPr="005D5030">
              <w:rPr>
                <w:rFonts w:eastAsia="Times New Roman" w:cs="Times New Roman"/>
                <w:sz w:val="24"/>
                <w:szCs w:val="24"/>
                <w:lang w:eastAsia="ru-RU"/>
              </w:rPr>
              <w:t>ласса</w:t>
            </w:r>
            <w:proofErr w:type="spellEnd"/>
            <w:r w:rsidRPr="005D5030">
              <w:rPr>
                <w:rFonts w:eastAsia="Times New Roman" w:cs="Times New Roman"/>
                <w:sz w:val="24"/>
                <w:szCs w:val="24"/>
                <w:lang w:eastAsia="ru-RU"/>
              </w:rPr>
              <w:t xml:space="preserve"> или строительство индивидуального жилого дома </w:t>
            </w:r>
            <w:proofErr w:type="spellStart"/>
            <w:r w:rsidRPr="005D5030">
              <w:rPr>
                <w:rFonts w:eastAsia="Times New Roman" w:cs="Times New Roman"/>
                <w:sz w:val="24"/>
                <w:szCs w:val="24"/>
                <w:lang w:eastAsia="ru-RU"/>
              </w:rPr>
              <w:t>эконом.класса</w:t>
            </w:r>
            <w:proofErr w:type="spellEnd"/>
            <w:r w:rsidRPr="005D5030">
              <w:rPr>
                <w:rFonts w:eastAsia="Times New Roman" w:cs="Times New Roman"/>
                <w:sz w:val="24"/>
                <w:szCs w:val="24"/>
                <w:lang w:eastAsia="ru-RU"/>
              </w:rPr>
              <w:t xml:space="preserve">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3059"/>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220</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14.1.1.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человек</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№1050</w:t>
            </w:r>
          </w:p>
        </w:tc>
      </w:tr>
      <w:tr w:rsidR="005D5030" w:rsidRPr="005D5030" w:rsidTr="00285375">
        <w:trPr>
          <w:trHeight w:val="70"/>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221</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14.1.2.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2                            Количество молодых семей поставленных на учет, в качестве нуждающихся в улучшении жилищных условий</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семей</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23</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24</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25</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25</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Федеральная целевая программа «Жилище» на 2011-2015 годы, утвержденная постановлением Правительства Российской Федерации от </w:t>
            </w:r>
            <w:r w:rsidRPr="005D5030">
              <w:rPr>
                <w:rFonts w:eastAsia="Times New Roman" w:cs="Times New Roman"/>
                <w:sz w:val="24"/>
                <w:szCs w:val="24"/>
                <w:lang w:eastAsia="ru-RU"/>
              </w:rPr>
              <w:lastRenderedPageBreak/>
              <w:t>17.12.2010 № 1050</w:t>
            </w:r>
          </w:p>
        </w:tc>
      </w:tr>
      <w:tr w:rsidR="005D5030" w:rsidRPr="005D5030" w:rsidTr="00285375">
        <w:trPr>
          <w:trHeight w:val="2579"/>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222</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14.1.3.</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xml:space="preserve">Целевой показатель 3                          Количество социальных выплат, предоставленных молодым семьям </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единицы</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r w:rsidR="005D5030" w:rsidRPr="005D5030" w:rsidTr="00285375">
        <w:trPr>
          <w:trHeight w:val="319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223</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14.2.</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Задача 14.2.                                            Создание условий для привлечения молодыми семьями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 </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 </w:t>
            </w:r>
          </w:p>
        </w:tc>
      </w:tr>
      <w:tr w:rsidR="005D5030" w:rsidRPr="005D5030" w:rsidTr="00285375">
        <w:trPr>
          <w:trHeight w:val="2525"/>
        </w:trPr>
        <w:tc>
          <w:tcPr>
            <w:tcW w:w="866"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lastRenderedPageBreak/>
              <w:t>224</w:t>
            </w:r>
          </w:p>
        </w:tc>
        <w:tc>
          <w:tcPr>
            <w:tcW w:w="1229" w:type="dxa"/>
            <w:shd w:val="clear" w:color="auto" w:fill="auto"/>
            <w:noWrap/>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14.2.1.</w:t>
            </w:r>
          </w:p>
        </w:tc>
        <w:tc>
          <w:tcPr>
            <w:tcW w:w="2725"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Целевой показатель 1                            Количество молодых семей, получивших ипотечные жилищные кредиты на приобретение жилья или строительство индивидуального жилого дома</w:t>
            </w:r>
          </w:p>
        </w:tc>
        <w:tc>
          <w:tcPr>
            <w:tcW w:w="1559"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семей</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41"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936" w:type="dxa"/>
            <w:shd w:val="clear" w:color="auto" w:fill="auto"/>
            <w:hideMark/>
          </w:tcPr>
          <w:p w:rsidR="005D5030" w:rsidRPr="005D5030" w:rsidRDefault="005D5030" w:rsidP="005D5030">
            <w:pPr>
              <w:spacing w:after="0" w:line="240" w:lineRule="auto"/>
              <w:jc w:val="center"/>
              <w:rPr>
                <w:rFonts w:eastAsia="Times New Roman" w:cs="Times New Roman"/>
                <w:sz w:val="24"/>
                <w:szCs w:val="24"/>
                <w:lang w:eastAsia="ru-RU"/>
              </w:rPr>
            </w:pPr>
            <w:r w:rsidRPr="005D5030">
              <w:rPr>
                <w:rFonts w:eastAsia="Times New Roman" w:cs="Times New Roman"/>
                <w:sz w:val="24"/>
                <w:szCs w:val="24"/>
                <w:lang w:eastAsia="ru-RU"/>
              </w:rPr>
              <w:t>10</w:t>
            </w:r>
          </w:p>
        </w:tc>
        <w:tc>
          <w:tcPr>
            <w:tcW w:w="2349" w:type="dxa"/>
            <w:shd w:val="clear" w:color="auto" w:fill="auto"/>
            <w:hideMark/>
          </w:tcPr>
          <w:p w:rsidR="005D5030" w:rsidRPr="005D5030" w:rsidRDefault="005D5030" w:rsidP="005D5030">
            <w:pPr>
              <w:spacing w:after="0" w:line="240" w:lineRule="auto"/>
              <w:rPr>
                <w:rFonts w:eastAsia="Times New Roman" w:cs="Times New Roman"/>
                <w:sz w:val="24"/>
                <w:szCs w:val="24"/>
                <w:lang w:eastAsia="ru-RU"/>
              </w:rPr>
            </w:pPr>
            <w:r w:rsidRPr="005D5030">
              <w:rPr>
                <w:rFonts w:eastAsia="Times New Roman" w:cs="Times New Roman"/>
                <w:sz w:val="24"/>
                <w:szCs w:val="24"/>
                <w:lang w:eastAsia="ru-RU"/>
              </w:rPr>
              <w:t>Федеральная целевая программа «Жилище» на 2011-2015 годы, утвержденная постановлением Правительства Российской Федерации от 17.12.2010 № 1050</w:t>
            </w:r>
          </w:p>
        </w:tc>
      </w:tr>
    </w:tbl>
    <w:p w:rsidR="005D5030" w:rsidRDefault="005D5030"/>
    <w:sectPr w:rsidR="005D5030" w:rsidSect="00EC1574">
      <w:headerReference w:type="default" r:id="rId6"/>
      <w:pgSz w:w="16838" w:h="11906" w:orient="landscape"/>
      <w:pgMar w:top="1134" w:right="851"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91" w:rsidRDefault="00D96B91" w:rsidP="00EC1574">
      <w:pPr>
        <w:spacing w:after="0" w:line="240" w:lineRule="auto"/>
      </w:pPr>
      <w:r>
        <w:separator/>
      </w:r>
    </w:p>
  </w:endnote>
  <w:endnote w:type="continuationSeparator" w:id="0">
    <w:p w:rsidR="00D96B91" w:rsidRDefault="00D96B91" w:rsidP="00EC1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91" w:rsidRDefault="00D96B91" w:rsidP="00EC1574">
      <w:pPr>
        <w:spacing w:after="0" w:line="240" w:lineRule="auto"/>
      </w:pPr>
      <w:r>
        <w:separator/>
      </w:r>
    </w:p>
  </w:footnote>
  <w:footnote w:type="continuationSeparator" w:id="0">
    <w:p w:rsidR="00D96B91" w:rsidRDefault="00D96B91" w:rsidP="00EC1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7335"/>
      <w:docPartObj>
        <w:docPartGallery w:val="Page Numbers (Top of Page)"/>
        <w:docPartUnique/>
      </w:docPartObj>
    </w:sdtPr>
    <w:sdtContent>
      <w:p w:rsidR="00EC1574" w:rsidRDefault="00EC1574">
        <w:pPr>
          <w:pStyle w:val="a3"/>
          <w:jc w:val="center"/>
        </w:pPr>
        <w:r w:rsidRPr="00EC1574">
          <w:rPr>
            <w:sz w:val="24"/>
            <w:szCs w:val="24"/>
          </w:rPr>
          <w:fldChar w:fldCharType="begin"/>
        </w:r>
        <w:r w:rsidRPr="00EC1574">
          <w:rPr>
            <w:sz w:val="24"/>
            <w:szCs w:val="24"/>
          </w:rPr>
          <w:instrText xml:space="preserve"> PAGE   \* MERGEFORMAT </w:instrText>
        </w:r>
        <w:r w:rsidRPr="00EC1574">
          <w:rPr>
            <w:sz w:val="24"/>
            <w:szCs w:val="24"/>
          </w:rPr>
          <w:fldChar w:fldCharType="separate"/>
        </w:r>
        <w:r>
          <w:rPr>
            <w:noProof/>
            <w:sz w:val="24"/>
            <w:szCs w:val="24"/>
          </w:rPr>
          <w:t>3</w:t>
        </w:r>
        <w:r w:rsidRPr="00EC1574">
          <w:rPr>
            <w:sz w:val="24"/>
            <w:szCs w:val="24"/>
          </w:rPr>
          <w:fldChar w:fldCharType="end"/>
        </w:r>
      </w:p>
    </w:sdtContent>
  </w:sdt>
  <w:p w:rsidR="00EC1574" w:rsidRDefault="00EC15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D5030"/>
    <w:rsid w:val="000C3E0B"/>
    <w:rsid w:val="000D43DB"/>
    <w:rsid w:val="00140C2B"/>
    <w:rsid w:val="00285375"/>
    <w:rsid w:val="005D5030"/>
    <w:rsid w:val="0071679E"/>
    <w:rsid w:val="008643FB"/>
    <w:rsid w:val="00923A51"/>
    <w:rsid w:val="00A87474"/>
    <w:rsid w:val="00B533FF"/>
    <w:rsid w:val="00CF49E8"/>
    <w:rsid w:val="00D96B91"/>
    <w:rsid w:val="00EC1574"/>
    <w:rsid w:val="00F40DB3"/>
    <w:rsid w:val="00F73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574"/>
  </w:style>
  <w:style w:type="paragraph" w:styleId="a5">
    <w:name w:val="footer"/>
    <w:basedOn w:val="a"/>
    <w:link w:val="a6"/>
    <w:uiPriority w:val="99"/>
    <w:semiHidden/>
    <w:unhideWhenUsed/>
    <w:rsid w:val="00EC15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1574"/>
  </w:style>
</w:styles>
</file>

<file path=word/webSettings.xml><?xml version="1.0" encoding="utf-8"?>
<w:webSettings xmlns:r="http://schemas.openxmlformats.org/officeDocument/2006/relationships" xmlns:w="http://schemas.openxmlformats.org/wordprocessingml/2006/main">
  <w:divs>
    <w:div w:id="1634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8454</Words>
  <Characters>48192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Ирина Владимировна</dc:creator>
  <cp:lastModifiedBy>Лазаренко Ирина Владимировна</cp:lastModifiedBy>
  <cp:revision>3</cp:revision>
  <dcterms:created xsi:type="dcterms:W3CDTF">2015-01-28T11:32:00Z</dcterms:created>
  <dcterms:modified xsi:type="dcterms:W3CDTF">2015-01-28T12:04:00Z</dcterms:modified>
</cp:coreProperties>
</file>